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ABF7" w14:textId="05ED1883" w:rsidR="00C35474" w:rsidRPr="00EF3165" w:rsidRDefault="00C35474" w:rsidP="00707936">
      <w:pPr>
        <w:pStyle w:val="a7"/>
        <w:shd w:val="clear" w:color="auto" w:fill="FFFFFF"/>
        <w:spacing w:before="0" w:beforeAutospacing="0" w:after="0" w:afterAutospacing="0" w:line="320" w:lineRule="atLeast"/>
        <w:jc w:val="center"/>
        <w:rPr>
          <w:rStyle w:val="a8"/>
          <w:rFonts w:ascii="华文宋体" w:eastAsia="华文宋体" w:hAnsi="华文宋体"/>
          <w:color w:val="000000" w:themeColor="text1"/>
          <w:sz w:val="32"/>
          <w:szCs w:val="32"/>
        </w:rPr>
      </w:pPr>
      <w:r w:rsidRPr="00EF3165">
        <w:rPr>
          <w:rStyle w:val="a8"/>
          <w:rFonts w:ascii="华文宋体" w:eastAsia="华文宋体" w:hAnsi="华文宋体" w:hint="eastAsia"/>
          <w:color w:val="000000" w:themeColor="text1"/>
          <w:sz w:val="32"/>
          <w:szCs w:val="32"/>
        </w:rPr>
        <w:t>中</w:t>
      </w:r>
      <w:r w:rsidR="00707936" w:rsidRPr="00EF3165">
        <w:rPr>
          <w:rStyle w:val="a8"/>
          <w:rFonts w:ascii="华文宋体" w:eastAsia="华文宋体" w:hAnsi="华文宋体" w:hint="eastAsia"/>
          <w:color w:val="000000" w:themeColor="text1"/>
          <w:sz w:val="32"/>
          <w:szCs w:val="32"/>
        </w:rPr>
        <w:t>国</w:t>
      </w:r>
      <w:r w:rsidRPr="00EF3165">
        <w:rPr>
          <w:rStyle w:val="a8"/>
          <w:rFonts w:ascii="华文宋体" w:eastAsia="华文宋体" w:hAnsi="华文宋体" w:hint="eastAsia"/>
          <w:color w:val="000000" w:themeColor="text1"/>
          <w:sz w:val="32"/>
          <w:szCs w:val="32"/>
        </w:rPr>
        <w:t>科</w:t>
      </w:r>
      <w:r w:rsidR="00707936" w:rsidRPr="00EF3165">
        <w:rPr>
          <w:rStyle w:val="a8"/>
          <w:rFonts w:ascii="华文宋体" w:eastAsia="华文宋体" w:hAnsi="华文宋体" w:hint="eastAsia"/>
          <w:color w:val="000000" w:themeColor="text1"/>
          <w:sz w:val="32"/>
          <w:szCs w:val="32"/>
        </w:rPr>
        <w:t>学</w:t>
      </w:r>
      <w:r w:rsidRPr="00EF3165">
        <w:rPr>
          <w:rStyle w:val="a8"/>
          <w:rFonts w:ascii="华文宋体" w:eastAsia="华文宋体" w:hAnsi="华文宋体" w:hint="eastAsia"/>
          <w:color w:val="000000" w:themeColor="text1"/>
          <w:sz w:val="32"/>
          <w:szCs w:val="32"/>
        </w:rPr>
        <w:t>院天然产物有机合成化学重点实验室</w:t>
      </w:r>
      <w:r w:rsidR="00C44D31" w:rsidRPr="00EF3165">
        <w:rPr>
          <w:rStyle w:val="a8"/>
          <w:rFonts w:ascii="华文宋体" w:eastAsia="华文宋体" w:hAnsi="华文宋体" w:hint="eastAsia"/>
          <w:color w:val="000000" w:themeColor="text1"/>
          <w:sz w:val="32"/>
          <w:szCs w:val="32"/>
        </w:rPr>
        <w:t>科学基金</w:t>
      </w:r>
    </w:p>
    <w:p w14:paraId="6F8FD1E1" w14:textId="07EF01E0" w:rsidR="00C44D31" w:rsidRPr="00EF3165" w:rsidRDefault="00C44D31" w:rsidP="00707936">
      <w:pPr>
        <w:pStyle w:val="a7"/>
        <w:shd w:val="clear" w:color="auto" w:fill="FFFFFF"/>
        <w:spacing w:before="0" w:beforeAutospacing="0" w:after="0" w:afterAutospacing="0" w:line="320" w:lineRule="atLeast"/>
        <w:jc w:val="center"/>
        <w:rPr>
          <w:rFonts w:ascii="华文宋体" w:eastAsia="华文宋体" w:hAnsi="华文宋体"/>
          <w:color w:val="000000" w:themeColor="text1"/>
          <w:sz w:val="32"/>
          <w:szCs w:val="32"/>
        </w:rPr>
      </w:pPr>
      <w:r w:rsidRPr="00EF3165">
        <w:rPr>
          <w:rStyle w:val="a8"/>
          <w:rFonts w:ascii="华文宋体" w:eastAsia="华文宋体" w:hAnsi="华文宋体" w:hint="eastAsia"/>
          <w:color w:val="000000" w:themeColor="text1"/>
          <w:sz w:val="32"/>
          <w:szCs w:val="32"/>
        </w:rPr>
        <w:t>申请与审批暂行办法</w:t>
      </w:r>
    </w:p>
    <w:p w14:paraId="16653352" w14:textId="77777777" w:rsidR="00EF3165" w:rsidRDefault="00EF3165" w:rsidP="00EF3165">
      <w:pPr>
        <w:pStyle w:val="a7"/>
        <w:shd w:val="clear" w:color="auto" w:fill="FFFFFF"/>
        <w:spacing w:before="0" w:beforeAutospacing="0" w:after="0" w:afterAutospacing="0" w:line="400" w:lineRule="exact"/>
        <w:ind w:firstLineChars="200" w:firstLine="480"/>
        <w:jc w:val="both"/>
        <w:rPr>
          <w:rFonts w:ascii="华文宋体" w:eastAsia="华文宋体" w:hAnsi="华文宋体"/>
          <w:color w:val="000000" w:themeColor="text1"/>
          <w:shd w:val="clear" w:color="auto" w:fill="FFFFFF"/>
        </w:rPr>
      </w:pPr>
    </w:p>
    <w:p w14:paraId="4DED3021" w14:textId="542506EA" w:rsidR="00C35474" w:rsidRPr="00EF3165" w:rsidRDefault="00C44D31" w:rsidP="00EF3165">
      <w:pPr>
        <w:pStyle w:val="a7"/>
        <w:shd w:val="clear" w:color="auto" w:fill="FFFFFF"/>
        <w:spacing w:before="0" w:beforeAutospacing="0" w:after="0" w:afterAutospacing="0" w:line="400" w:lineRule="exact"/>
        <w:ind w:firstLineChars="200" w:firstLine="480"/>
        <w:jc w:val="both"/>
        <w:rPr>
          <w:rFonts w:ascii="华文宋体" w:eastAsia="华文宋体" w:hAnsi="华文宋体"/>
          <w:color w:val="000000" w:themeColor="text1"/>
        </w:rPr>
      </w:pPr>
      <w:r w:rsidRPr="00EF3165">
        <w:rPr>
          <w:rFonts w:ascii="华文宋体" w:eastAsia="华文宋体" w:hAnsi="华文宋体" w:hint="eastAsia"/>
          <w:color w:val="000000" w:themeColor="text1"/>
          <w:shd w:val="clear" w:color="auto" w:fill="FFFFFF"/>
        </w:rPr>
        <w:t>中国科学院上海有机化学研究所自1950年创建以来，第一任所长庄长恭先生就以天然产物为重要</w:t>
      </w:r>
      <w:r w:rsidR="00707936" w:rsidRPr="00EF3165">
        <w:rPr>
          <w:rFonts w:ascii="华文宋体" w:eastAsia="华文宋体" w:hAnsi="华文宋体" w:hint="eastAsia"/>
          <w:color w:val="000000" w:themeColor="text1"/>
          <w:shd w:val="clear" w:color="auto" w:fill="FFFFFF"/>
        </w:rPr>
        <w:t>研究方向</w:t>
      </w:r>
      <w:r w:rsidRPr="00EF3165">
        <w:rPr>
          <w:rFonts w:ascii="华文宋体" w:eastAsia="华文宋体" w:hAnsi="华文宋体" w:hint="eastAsia"/>
          <w:color w:val="000000" w:themeColor="text1"/>
          <w:shd w:val="clear" w:color="auto" w:fill="FFFFFF"/>
        </w:rPr>
        <w:t>。天然产物化学</w:t>
      </w:r>
      <w:r w:rsidR="00707936" w:rsidRPr="00EF3165">
        <w:rPr>
          <w:rFonts w:ascii="华文宋体" w:eastAsia="华文宋体" w:hAnsi="华文宋体" w:hint="eastAsia"/>
          <w:color w:val="000000" w:themeColor="text1"/>
          <w:shd w:val="clear" w:color="auto" w:fill="FFFFFF"/>
        </w:rPr>
        <w:t>研究室</w:t>
      </w:r>
      <w:r w:rsidRPr="00EF3165">
        <w:rPr>
          <w:rFonts w:ascii="华文宋体" w:eastAsia="华文宋体" w:hAnsi="华文宋体" w:hint="eastAsia"/>
          <w:color w:val="000000" w:themeColor="text1"/>
          <w:shd w:val="clear" w:color="auto" w:fill="FFFFFF"/>
        </w:rPr>
        <w:t>研究经过黄鸣龙先生和周维善先生的逐步完善，在完成国家任务和学科发展的进程中，逐步拓展到</w:t>
      </w:r>
      <w:proofErr w:type="gramStart"/>
      <w:r w:rsidRPr="00EF3165">
        <w:rPr>
          <w:rFonts w:ascii="华文宋体" w:eastAsia="华文宋体" w:hAnsi="华文宋体" w:hint="eastAsia"/>
          <w:color w:val="000000" w:themeColor="text1"/>
          <w:shd w:val="clear" w:color="auto" w:fill="FFFFFF"/>
        </w:rPr>
        <w:t>甾</w:t>
      </w:r>
      <w:proofErr w:type="gramEnd"/>
      <w:r w:rsidRPr="00EF3165">
        <w:rPr>
          <w:rFonts w:ascii="华文宋体" w:eastAsia="华文宋体" w:hAnsi="华文宋体" w:hint="eastAsia"/>
          <w:color w:val="000000" w:themeColor="text1"/>
          <w:shd w:val="clear" w:color="auto" w:fill="FFFFFF"/>
        </w:rPr>
        <w:t>体化学、天然产物分离和结构鉴定</w:t>
      </w:r>
      <w:r w:rsidR="00BA66E0">
        <w:rPr>
          <w:rFonts w:ascii="华文宋体" w:eastAsia="华文宋体" w:hAnsi="华文宋体" w:hint="eastAsia"/>
          <w:color w:val="000000" w:themeColor="text1"/>
          <w:shd w:val="clear" w:color="auto" w:fill="FFFFFF"/>
        </w:rPr>
        <w:t>以及</w:t>
      </w:r>
      <w:r w:rsidRPr="00EF3165">
        <w:rPr>
          <w:rFonts w:ascii="华文宋体" w:eastAsia="华文宋体" w:hAnsi="华文宋体" w:hint="eastAsia"/>
          <w:color w:val="000000" w:themeColor="text1"/>
          <w:shd w:val="clear" w:color="auto" w:fill="FFFFFF"/>
        </w:rPr>
        <w:t>合成方法学的研究等领域。在此基础上建立的中科院天然产物有机合成化学重点实验室，响应国家加强创新型研究的需要，</w:t>
      </w:r>
      <w:r w:rsidR="00AE256C" w:rsidRPr="00EF3165">
        <w:rPr>
          <w:rFonts w:ascii="华文宋体" w:eastAsia="华文宋体" w:hAnsi="华文宋体" w:hint="eastAsia"/>
          <w:color w:val="000000" w:themeColor="text1"/>
          <w:shd w:val="clear" w:color="auto" w:fill="FFFFFF"/>
        </w:rPr>
        <w:t>在原有研究领域基础上不断拓展研究领域，在复杂天然药物的高效合成、不对称催化和生物催化方面取得了显著的成绩，</w:t>
      </w:r>
      <w:r w:rsidRPr="00EF3165">
        <w:rPr>
          <w:rFonts w:ascii="华文宋体" w:eastAsia="华文宋体" w:hAnsi="华文宋体" w:hint="eastAsia"/>
          <w:color w:val="000000" w:themeColor="text1"/>
          <w:shd w:val="clear" w:color="auto" w:fill="FFFFFF"/>
        </w:rPr>
        <w:t>自然形成了现在的天然产物合成化学群体。</w:t>
      </w:r>
      <w:r w:rsidRPr="00EF3165">
        <w:rPr>
          <w:rFonts w:ascii="华文宋体" w:eastAsia="华文宋体" w:hAnsi="华文宋体" w:hint="eastAsia"/>
          <w:color w:val="000000" w:themeColor="text1"/>
        </w:rPr>
        <w:t>自实验室建成开放以来，</w:t>
      </w:r>
      <w:r w:rsidR="00DC49FF">
        <w:rPr>
          <w:rFonts w:ascii="华文宋体" w:eastAsia="华文宋体" w:hAnsi="华文宋体" w:hint="eastAsia"/>
          <w:color w:val="000000" w:themeColor="text1"/>
        </w:rPr>
        <w:t>为加强与国内外同行的学术交流，共同推动天然产物合成化学学科的发展，</w:t>
      </w:r>
      <w:r w:rsidR="00AE256C" w:rsidRPr="00EF3165">
        <w:rPr>
          <w:rFonts w:ascii="华文宋体" w:eastAsia="华文宋体" w:hAnsi="华文宋体" w:hint="eastAsia"/>
          <w:color w:val="000000" w:themeColor="text1"/>
        </w:rPr>
        <w:t>设立了</w:t>
      </w:r>
      <w:r w:rsidRPr="00EF3165">
        <w:rPr>
          <w:rFonts w:ascii="华文宋体" w:eastAsia="华文宋体" w:hAnsi="华文宋体" w:hint="eastAsia"/>
          <w:color w:val="000000" w:themeColor="text1"/>
        </w:rPr>
        <w:t>开放科学基金</w:t>
      </w:r>
      <w:r w:rsidR="00AE256C" w:rsidRPr="00EF3165">
        <w:rPr>
          <w:rFonts w:ascii="华文宋体" w:eastAsia="华文宋体" w:hAnsi="华文宋体" w:hint="eastAsia"/>
          <w:color w:val="000000" w:themeColor="text1"/>
        </w:rPr>
        <w:t>，</w:t>
      </w:r>
      <w:r w:rsidRPr="00EF3165">
        <w:rPr>
          <w:rFonts w:ascii="华文宋体" w:eastAsia="华文宋体" w:hAnsi="华文宋体" w:hint="eastAsia"/>
          <w:color w:val="000000" w:themeColor="text1"/>
        </w:rPr>
        <w:t xml:space="preserve">主要用于资助与本实验室研究方向有关的基础和应用基础研究。申请的主要范围如下：   </w:t>
      </w:r>
    </w:p>
    <w:p w14:paraId="4B60B694" w14:textId="12F76F4E" w:rsidR="00C35474" w:rsidRPr="00EF3165" w:rsidRDefault="00C35474" w:rsidP="00DC49FF">
      <w:pPr>
        <w:pStyle w:val="a7"/>
        <w:shd w:val="clear" w:color="auto" w:fill="FFFFFF"/>
        <w:spacing w:beforeLines="50" w:before="156" w:beforeAutospacing="0" w:after="0" w:afterAutospacing="0" w:line="400" w:lineRule="exact"/>
        <w:ind w:firstLineChars="177" w:firstLine="425"/>
        <w:jc w:val="both"/>
        <w:rPr>
          <w:rFonts w:ascii="华文宋体" w:eastAsia="华文宋体" w:hAnsi="华文宋体"/>
          <w:color w:val="000000" w:themeColor="text1"/>
        </w:rPr>
      </w:pPr>
      <w:r w:rsidRPr="00EF3165">
        <w:rPr>
          <w:rFonts w:ascii="华文宋体" w:eastAsia="华文宋体" w:hAnsi="华文宋体" w:hint="eastAsia"/>
          <w:color w:val="000000" w:themeColor="text1"/>
        </w:rPr>
        <w:t>1）开展具有生理活性</w:t>
      </w:r>
      <w:r w:rsidR="00BA66E0">
        <w:rPr>
          <w:rFonts w:ascii="华文宋体" w:eastAsia="华文宋体" w:hAnsi="华文宋体" w:hint="eastAsia"/>
          <w:color w:val="000000" w:themeColor="text1"/>
        </w:rPr>
        <w:t>和结构</w:t>
      </w:r>
      <w:r w:rsidRPr="00EF3165">
        <w:rPr>
          <w:rFonts w:ascii="华文宋体" w:eastAsia="华文宋体" w:hAnsi="华文宋体" w:hint="eastAsia"/>
          <w:color w:val="000000" w:themeColor="text1"/>
        </w:rPr>
        <w:t>复杂</w:t>
      </w:r>
      <w:r w:rsidR="00BA66E0">
        <w:rPr>
          <w:rFonts w:ascii="华文宋体" w:eastAsia="华文宋体" w:hAnsi="华文宋体" w:hint="eastAsia"/>
          <w:color w:val="000000" w:themeColor="text1"/>
        </w:rPr>
        <w:t>的</w:t>
      </w:r>
      <w:r w:rsidRPr="00EF3165">
        <w:rPr>
          <w:rFonts w:ascii="华文宋体" w:eastAsia="华文宋体" w:hAnsi="华文宋体" w:hint="eastAsia"/>
          <w:color w:val="000000" w:themeColor="text1"/>
        </w:rPr>
        <w:t>天然产物</w:t>
      </w:r>
      <w:r w:rsidR="00BA66E0">
        <w:rPr>
          <w:rFonts w:ascii="华文宋体" w:eastAsia="华文宋体" w:hAnsi="华文宋体" w:hint="eastAsia"/>
          <w:color w:val="000000" w:themeColor="text1"/>
        </w:rPr>
        <w:t>的</w:t>
      </w:r>
      <w:r w:rsidRPr="00EF3165">
        <w:rPr>
          <w:rFonts w:ascii="华文宋体" w:eastAsia="华文宋体" w:hAnsi="华文宋体" w:hint="eastAsia"/>
          <w:color w:val="000000" w:themeColor="text1"/>
        </w:rPr>
        <w:t>全合成</w:t>
      </w:r>
      <w:proofErr w:type="gramStart"/>
      <w:r w:rsidRPr="00EF3165">
        <w:rPr>
          <w:rFonts w:ascii="华文宋体" w:eastAsia="华文宋体" w:hAnsi="华文宋体" w:hint="eastAsia"/>
          <w:color w:val="000000" w:themeColor="text1"/>
        </w:rPr>
        <w:t>及其构效关系</w:t>
      </w:r>
      <w:proofErr w:type="gramEnd"/>
      <w:r w:rsidRPr="00EF3165">
        <w:rPr>
          <w:rFonts w:ascii="华文宋体" w:eastAsia="华文宋体" w:hAnsi="华文宋体" w:hint="eastAsia"/>
          <w:color w:val="000000" w:themeColor="text1"/>
        </w:rPr>
        <w:t>研究；</w:t>
      </w:r>
    </w:p>
    <w:p w14:paraId="584929E0" w14:textId="3975C07A" w:rsidR="00C35474" w:rsidRPr="00EF3165" w:rsidRDefault="00C35474" w:rsidP="00EF3165">
      <w:pPr>
        <w:widowControl/>
        <w:shd w:val="clear" w:color="auto" w:fill="FFFFFF"/>
        <w:spacing w:line="400" w:lineRule="exact"/>
        <w:ind w:firstLineChars="177" w:firstLine="425"/>
        <w:jc w:val="left"/>
        <w:rPr>
          <w:rFonts w:ascii="华文宋体" w:eastAsia="华文宋体" w:hAnsi="华文宋体" w:cs="宋体"/>
          <w:color w:val="000000" w:themeColor="text1"/>
          <w:kern w:val="0"/>
          <w:sz w:val="24"/>
          <w:szCs w:val="24"/>
        </w:rPr>
      </w:pPr>
      <w:r w:rsidRPr="00EF3165">
        <w:rPr>
          <w:rFonts w:ascii="华文宋体" w:eastAsia="华文宋体" w:hAnsi="华文宋体" w:cs="宋体" w:hint="eastAsia"/>
          <w:color w:val="000000" w:themeColor="text1"/>
          <w:kern w:val="0"/>
          <w:sz w:val="24"/>
          <w:szCs w:val="24"/>
        </w:rPr>
        <w:t>2）天然产物和药物的合成导向的合成方法学研究；</w:t>
      </w:r>
    </w:p>
    <w:p w14:paraId="09D8559D" w14:textId="0B74F479" w:rsidR="00C35474" w:rsidRPr="00EF3165" w:rsidRDefault="00C35474" w:rsidP="00EF3165">
      <w:pPr>
        <w:widowControl/>
        <w:shd w:val="clear" w:color="auto" w:fill="FFFFFF"/>
        <w:spacing w:line="400" w:lineRule="exact"/>
        <w:ind w:firstLineChars="177" w:firstLine="425"/>
        <w:jc w:val="left"/>
        <w:rPr>
          <w:rFonts w:ascii="华文宋体" w:eastAsia="华文宋体" w:hAnsi="华文宋体" w:cs="宋体"/>
          <w:color w:val="000000" w:themeColor="text1"/>
          <w:kern w:val="0"/>
          <w:sz w:val="24"/>
          <w:szCs w:val="24"/>
        </w:rPr>
      </w:pPr>
      <w:r w:rsidRPr="00EF3165">
        <w:rPr>
          <w:rFonts w:ascii="华文宋体" w:eastAsia="华文宋体" w:hAnsi="华文宋体" w:cs="宋体" w:hint="eastAsia"/>
          <w:color w:val="000000" w:themeColor="text1"/>
          <w:kern w:val="0"/>
          <w:sz w:val="24"/>
          <w:szCs w:val="24"/>
        </w:rPr>
        <w:t>3）</w:t>
      </w:r>
      <w:r w:rsidR="00AE256C" w:rsidRPr="00EF3165">
        <w:rPr>
          <w:rFonts w:ascii="华文宋体" w:eastAsia="华文宋体" w:hAnsi="华文宋体" w:cs="宋体" w:hint="eastAsia"/>
          <w:color w:val="000000" w:themeColor="text1"/>
          <w:kern w:val="0"/>
          <w:sz w:val="24"/>
          <w:szCs w:val="24"/>
        </w:rPr>
        <w:t>发展</w:t>
      </w:r>
      <w:r w:rsidRPr="00EF3165">
        <w:rPr>
          <w:rFonts w:ascii="华文宋体" w:eastAsia="华文宋体" w:hAnsi="华文宋体" w:cs="宋体" w:hint="eastAsia"/>
          <w:color w:val="000000" w:themeColor="text1"/>
          <w:kern w:val="0"/>
          <w:sz w:val="24"/>
          <w:szCs w:val="24"/>
        </w:rPr>
        <w:t>手性药物的绿色合成方法</w:t>
      </w:r>
      <w:r w:rsidR="00AE256C" w:rsidRPr="00EF3165">
        <w:rPr>
          <w:rFonts w:ascii="华文宋体" w:eastAsia="华文宋体" w:hAnsi="华文宋体" w:cs="宋体" w:hint="eastAsia"/>
          <w:color w:val="000000" w:themeColor="text1"/>
          <w:kern w:val="0"/>
          <w:sz w:val="24"/>
          <w:szCs w:val="24"/>
        </w:rPr>
        <w:t>和技术</w:t>
      </w:r>
      <w:r w:rsidRPr="00EF3165">
        <w:rPr>
          <w:rFonts w:ascii="华文宋体" w:eastAsia="华文宋体" w:hAnsi="华文宋体" w:cs="宋体" w:hint="eastAsia"/>
          <w:color w:val="000000" w:themeColor="text1"/>
          <w:kern w:val="0"/>
          <w:sz w:val="24"/>
          <w:szCs w:val="24"/>
        </w:rPr>
        <w:t>。</w:t>
      </w:r>
    </w:p>
    <w:p w14:paraId="59E670DD" w14:textId="7602D0E8" w:rsidR="00EF3165" w:rsidRDefault="00163BB9" w:rsidP="00EF3165">
      <w:pPr>
        <w:pStyle w:val="a7"/>
        <w:shd w:val="clear" w:color="auto" w:fill="FFFFFF"/>
        <w:spacing w:beforeLines="50" w:before="156" w:beforeAutospacing="0" w:after="0" w:afterAutospacing="0" w:line="400" w:lineRule="exact"/>
        <w:ind w:firstLineChars="200" w:firstLine="480"/>
        <w:jc w:val="both"/>
        <w:rPr>
          <w:rFonts w:ascii="华文宋体" w:eastAsia="华文宋体" w:hAnsi="华文宋体"/>
          <w:color w:val="000000" w:themeColor="text1"/>
        </w:rPr>
      </w:pPr>
      <w:proofErr w:type="gramStart"/>
      <w:r>
        <w:rPr>
          <w:rFonts w:ascii="华文宋体" w:eastAsia="华文宋体" w:hAnsi="华文宋体" w:hint="eastAsia"/>
          <w:color w:val="000000" w:themeColor="text1"/>
        </w:rPr>
        <w:t>本重点</w:t>
      </w:r>
      <w:proofErr w:type="gramEnd"/>
      <w:r w:rsidR="00AE256C" w:rsidRPr="00EF3165">
        <w:rPr>
          <w:rFonts w:ascii="华文宋体" w:eastAsia="华文宋体" w:hAnsi="华文宋体" w:hint="eastAsia"/>
          <w:color w:val="000000" w:themeColor="text1"/>
        </w:rPr>
        <w:t>实验室</w:t>
      </w:r>
      <w:r>
        <w:rPr>
          <w:rFonts w:ascii="华文宋体" w:eastAsia="华文宋体" w:hAnsi="华文宋体" w:hint="eastAsia"/>
          <w:color w:val="000000" w:themeColor="text1"/>
        </w:rPr>
        <w:t>开放基金</w:t>
      </w:r>
      <w:r w:rsidR="00C44D31" w:rsidRPr="00EF3165">
        <w:rPr>
          <w:rFonts w:ascii="华文宋体" w:eastAsia="华文宋体" w:hAnsi="华文宋体" w:hint="eastAsia"/>
          <w:color w:val="000000" w:themeColor="text1"/>
        </w:rPr>
        <w:t>向国内</w:t>
      </w:r>
      <w:r w:rsidR="00AE256C" w:rsidRPr="00EF3165">
        <w:rPr>
          <w:rFonts w:ascii="华文宋体" w:eastAsia="华文宋体" w:hAnsi="华文宋体" w:hint="eastAsia"/>
          <w:color w:val="000000" w:themeColor="text1"/>
        </w:rPr>
        <w:t>同行</w:t>
      </w:r>
      <w:r w:rsidR="00C44D31" w:rsidRPr="00EF3165">
        <w:rPr>
          <w:rFonts w:ascii="华文宋体" w:eastAsia="华文宋体" w:hAnsi="华文宋体" w:hint="eastAsia"/>
          <w:color w:val="000000" w:themeColor="text1"/>
        </w:rPr>
        <w:t>开放，凡</w:t>
      </w:r>
      <w:r w:rsidR="00AE256C" w:rsidRPr="00EF3165">
        <w:rPr>
          <w:rFonts w:ascii="华文宋体" w:eastAsia="华文宋体" w:hAnsi="华文宋体" w:hint="eastAsia"/>
          <w:color w:val="000000" w:themeColor="text1"/>
        </w:rPr>
        <w:t>在</w:t>
      </w:r>
      <w:r w:rsidR="00C44D31" w:rsidRPr="00EF3165">
        <w:rPr>
          <w:rFonts w:ascii="华文宋体" w:eastAsia="华文宋体" w:hAnsi="华文宋体" w:hint="eastAsia"/>
          <w:color w:val="000000" w:themeColor="text1"/>
        </w:rPr>
        <w:t>研究机构、大专院校、产业部门中具有高级技术职称，</w:t>
      </w:r>
      <w:r w:rsidR="00AE256C" w:rsidRPr="00EF3165">
        <w:rPr>
          <w:rFonts w:ascii="华文宋体" w:eastAsia="华文宋体" w:hAnsi="华文宋体" w:hint="eastAsia"/>
          <w:color w:val="000000" w:themeColor="text1"/>
        </w:rPr>
        <w:t>能</w:t>
      </w:r>
      <w:r>
        <w:rPr>
          <w:rFonts w:ascii="华文宋体" w:eastAsia="华文宋体" w:hAnsi="华文宋体" w:hint="eastAsia"/>
          <w:color w:val="000000" w:themeColor="text1"/>
        </w:rPr>
        <w:t>独立</w:t>
      </w:r>
      <w:r w:rsidR="00C44D31" w:rsidRPr="00EF3165">
        <w:rPr>
          <w:rFonts w:ascii="华文宋体" w:eastAsia="华文宋体" w:hAnsi="华文宋体" w:hint="eastAsia"/>
          <w:color w:val="000000" w:themeColor="text1"/>
        </w:rPr>
        <w:t>开展</w:t>
      </w:r>
      <w:r w:rsidR="00C35474" w:rsidRPr="00EF3165">
        <w:rPr>
          <w:rFonts w:ascii="华文宋体" w:eastAsia="华文宋体" w:hAnsi="华文宋体" w:hint="eastAsia"/>
          <w:color w:val="000000" w:themeColor="text1"/>
        </w:rPr>
        <w:t>天然产物有机合成</w:t>
      </w:r>
      <w:r w:rsidR="00AE256C" w:rsidRPr="00EF3165">
        <w:rPr>
          <w:rFonts w:ascii="华文宋体" w:eastAsia="华文宋体" w:hAnsi="华文宋体" w:hint="eastAsia"/>
          <w:color w:val="000000" w:themeColor="text1"/>
        </w:rPr>
        <w:t>领域</w:t>
      </w:r>
      <w:r>
        <w:rPr>
          <w:rFonts w:ascii="华文宋体" w:eastAsia="华文宋体" w:hAnsi="华文宋体" w:hint="eastAsia"/>
          <w:color w:val="000000" w:themeColor="text1"/>
        </w:rPr>
        <w:t>的</w:t>
      </w:r>
      <w:r w:rsidR="00C44D31" w:rsidRPr="00EF3165">
        <w:rPr>
          <w:rFonts w:ascii="华文宋体" w:eastAsia="华文宋体" w:hAnsi="华文宋体" w:hint="eastAsia"/>
          <w:color w:val="000000" w:themeColor="text1"/>
        </w:rPr>
        <w:t>基础或应用基础课题研究的科技工作者均可申请。申请者不具备高级专业技术职务或职称的，需由两名</w:t>
      </w:r>
      <w:r w:rsidRPr="00EF3165">
        <w:rPr>
          <w:rFonts w:ascii="华文宋体" w:eastAsia="华文宋体" w:hAnsi="华文宋体" w:hint="eastAsia"/>
          <w:color w:val="000000" w:themeColor="text1"/>
        </w:rPr>
        <w:t>高级</w:t>
      </w:r>
      <w:r>
        <w:rPr>
          <w:rFonts w:ascii="华文宋体" w:eastAsia="华文宋体" w:hAnsi="华文宋体" w:hint="eastAsia"/>
          <w:color w:val="000000" w:themeColor="text1"/>
        </w:rPr>
        <w:t>职称的</w:t>
      </w:r>
      <w:r w:rsidR="00C44D31" w:rsidRPr="00EF3165">
        <w:rPr>
          <w:rFonts w:ascii="华文宋体" w:eastAsia="华文宋体" w:hAnsi="华文宋体" w:hint="eastAsia"/>
          <w:color w:val="000000" w:themeColor="text1"/>
        </w:rPr>
        <w:t>同行推荐。开放课题基金</w:t>
      </w:r>
      <w:r w:rsidR="00AE256C" w:rsidRPr="00EF3165">
        <w:rPr>
          <w:rFonts w:ascii="华文宋体" w:eastAsia="华文宋体" w:hAnsi="华文宋体" w:hint="eastAsia"/>
          <w:color w:val="000000" w:themeColor="text1"/>
        </w:rPr>
        <w:t>择优</w:t>
      </w:r>
      <w:r w:rsidR="00C44D31" w:rsidRPr="00EF3165">
        <w:rPr>
          <w:rFonts w:ascii="华文宋体" w:eastAsia="华文宋体" w:hAnsi="华文宋体" w:hint="eastAsia"/>
          <w:color w:val="000000" w:themeColor="text1"/>
        </w:rPr>
        <w:t>资助学术思想新颖、研究目标明确、研究方法与技术路线合理的研究项目。课题可以由申请人独立承担；也可以由申请人与</w:t>
      </w:r>
      <w:proofErr w:type="gramStart"/>
      <w:r w:rsidR="00AE256C" w:rsidRPr="00EF3165">
        <w:rPr>
          <w:rFonts w:ascii="华文宋体" w:eastAsia="华文宋体" w:hAnsi="华文宋体" w:hint="eastAsia"/>
          <w:color w:val="000000" w:themeColor="text1"/>
        </w:rPr>
        <w:t>本</w:t>
      </w:r>
      <w:r w:rsidR="00C35474" w:rsidRPr="00EF3165">
        <w:rPr>
          <w:rFonts w:ascii="华文宋体" w:eastAsia="华文宋体" w:hAnsi="华文宋体" w:hint="eastAsia"/>
          <w:color w:val="000000" w:themeColor="text1"/>
          <w:shd w:val="clear" w:color="auto" w:fill="FFFFFF"/>
        </w:rPr>
        <w:t>重点</w:t>
      </w:r>
      <w:proofErr w:type="gramEnd"/>
      <w:r w:rsidR="00C35474" w:rsidRPr="00EF3165">
        <w:rPr>
          <w:rFonts w:ascii="华文宋体" w:eastAsia="华文宋体" w:hAnsi="华文宋体" w:hint="eastAsia"/>
          <w:color w:val="000000" w:themeColor="text1"/>
          <w:shd w:val="clear" w:color="auto" w:fill="FFFFFF"/>
        </w:rPr>
        <w:t>实验室</w:t>
      </w:r>
      <w:r w:rsidR="00AE256C" w:rsidRPr="00EF3165">
        <w:rPr>
          <w:rFonts w:ascii="华文宋体" w:eastAsia="华文宋体" w:hAnsi="华文宋体" w:hint="eastAsia"/>
          <w:color w:val="000000" w:themeColor="text1"/>
          <w:shd w:val="clear" w:color="auto" w:fill="FFFFFF"/>
        </w:rPr>
        <w:t>的</w:t>
      </w:r>
      <w:r w:rsidR="00C44D31" w:rsidRPr="00EF3165">
        <w:rPr>
          <w:rFonts w:ascii="华文宋体" w:eastAsia="华文宋体" w:hAnsi="华文宋体" w:hint="eastAsia"/>
          <w:color w:val="000000" w:themeColor="text1"/>
        </w:rPr>
        <w:t>固定在编课题对共同感兴趣</w:t>
      </w:r>
      <w:r>
        <w:rPr>
          <w:rFonts w:ascii="华文宋体" w:eastAsia="华文宋体" w:hAnsi="华文宋体" w:hint="eastAsia"/>
          <w:color w:val="000000" w:themeColor="text1"/>
        </w:rPr>
        <w:t>的</w:t>
      </w:r>
      <w:r w:rsidR="00C44D31" w:rsidRPr="00EF3165">
        <w:rPr>
          <w:rFonts w:ascii="华文宋体" w:eastAsia="华文宋体" w:hAnsi="华文宋体" w:hint="eastAsia"/>
          <w:color w:val="000000" w:themeColor="text1"/>
        </w:rPr>
        <w:t>课题</w:t>
      </w:r>
      <w:r w:rsidR="00AE256C" w:rsidRPr="00EF3165">
        <w:rPr>
          <w:rFonts w:ascii="华文宋体" w:eastAsia="华文宋体" w:hAnsi="华文宋体" w:hint="eastAsia"/>
          <w:color w:val="000000" w:themeColor="text1"/>
        </w:rPr>
        <w:t>开展</w:t>
      </w:r>
      <w:r w:rsidR="00C44D31" w:rsidRPr="00EF3165">
        <w:rPr>
          <w:rFonts w:ascii="华文宋体" w:eastAsia="华文宋体" w:hAnsi="华文宋体" w:hint="eastAsia"/>
          <w:color w:val="000000" w:themeColor="text1"/>
        </w:rPr>
        <w:t>合作研究。</w:t>
      </w:r>
    </w:p>
    <w:p w14:paraId="2144482A" w14:textId="508642E0" w:rsidR="00C35474" w:rsidRPr="00EF3165" w:rsidRDefault="00C44D31" w:rsidP="00EF3165">
      <w:pPr>
        <w:pStyle w:val="a7"/>
        <w:shd w:val="clear" w:color="auto" w:fill="FFFFFF"/>
        <w:spacing w:beforeLines="50" w:before="156" w:beforeAutospacing="0" w:after="0" w:afterAutospacing="0" w:line="400" w:lineRule="exact"/>
        <w:ind w:firstLineChars="200" w:firstLine="480"/>
        <w:jc w:val="both"/>
        <w:rPr>
          <w:rFonts w:ascii="华文宋体" w:eastAsia="华文宋体" w:hAnsi="华文宋体"/>
          <w:color w:val="000000" w:themeColor="text1"/>
        </w:rPr>
      </w:pPr>
      <w:r w:rsidRPr="00EF3165">
        <w:rPr>
          <w:rFonts w:ascii="华文宋体" w:eastAsia="华文宋体" w:hAnsi="华文宋体" w:hint="eastAsia"/>
          <w:color w:val="000000" w:themeColor="text1"/>
        </w:rPr>
        <w:t>申请办法见"研究基金申请书"，申请书经所在单位同意并签署意见后寄</w:t>
      </w:r>
      <w:r w:rsidR="00097AC0">
        <w:rPr>
          <w:rFonts w:ascii="华文宋体" w:eastAsia="华文宋体" w:hAnsi="华文宋体" w:hint="eastAsia"/>
          <w:color w:val="000000" w:themeColor="text1"/>
        </w:rPr>
        <w:t>往</w:t>
      </w:r>
      <w:proofErr w:type="gramStart"/>
      <w:r w:rsidR="00EF3165" w:rsidRPr="00EF3165">
        <w:rPr>
          <w:rFonts w:ascii="华文宋体" w:eastAsia="华文宋体" w:hAnsi="华文宋体" w:hint="eastAsia"/>
          <w:color w:val="000000" w:themeColor="text1"/>
          <w:shd w:val="clear" w:color="auto" w:fill="FFFFFF"/>
        </w:rPr>
        <w:t>本</w:t>
      </w:r>
      <w:r w:rsidR="00C35474" w:rsidRPr="00EF3165">
        <w:rPr>
          <w:rFonts w:ascii="华文宋体" w:eastAsia="华文宋体" w:hAnsi="华文宋体" w:hint="eastAsia"/>
          <w:color w:val="000000" w:themeColor="text1"/>
          <w:shd w:val="clear" w:color="auto" w:fill="FFFFFF"/>
        </w:rPr>
        <w:t>重点</w:t>
      </w:r>
      <w:proofErr w:type="gramEnd"/>
      <w:r w:rsidR="00C35474" w:rsidRPr="00EF3165">
        <w:rPr>
          <w:rFonts w:ascii="华文宋体" w:eastAsia="华文宋体" w:hAnsi="华文宋体" w:hint="eastAsia"/>
          <w:color w:val="000000" w:themeColor="text1"/>
          <w:shd w:val="clear" w:color="auto" w:fill="FFFFFF"/>
        </w:rPr>
        <w:t>实验室</w:t>
      </w:r>
      <w:r w:rsidR="00097AC0">
        <w:rPr>
          <w:rFonts w:ascii="华文宋体" w:eastAsia="华文宋体" w:hAnsi="华文宋体" w:hint="eastAsia"/>
          <w:color w:val="000000" w:themeColor="text1"/>
          <w:shd w:val="clear" w:color="auto" w:fill="FFFFFF"/>
        </w:rPr>
        <w:t>（地址见后）</w:t>
      </w:r>
      <w:r w:rsidRPr="00EF3165">
        <w:rPr>
          <w:rFonts w:ascii="华文宋体" w:eastAsia="华文宋体" w:hAnsi="华文宋体" w:hint="eastAsia"/>
          <w:color w:val="000000" w:themeColor="text1"/>
        </w:rPr>
        <w:t>。对批准的资助课题，现定资助期限为二年，经费按年度拨款，第二年拨款在开放实验室年终考核总结后下拨。申请课题经本实验室学术委员会评审，由室主任批准，方可纳入资助计划。根据具体情况，课题负责人及具有相当研究能力和实验技能的合作者可作为访问或客座</w:t>
      </w:r>
      <w:r w:rsidR="00EF3165" w:rsidRPr="00EF3165">
        <w:rPr>
          <w:rFonts w:ascii="华文宋体" w:eastAsia="华文宋体" w:hAnsi="华文宋体" w:hint="eastAsia"/>
          <w:color w:val="000000" w:themeColor="text1"/>
        </w:rPr>
        <w:t>学者</w:t>
      </w:r>
      <w:r w:rsidRPr="00EF3165">
        <w:rPr>
          <w:rFonts w:ascii="华文宋体" w:eastAsia="华文宋体" w:hAnsi="华文宋体" w:hint="eastAsia"/>
          <w:color w:val="000000" w:themeColor="text1"/>
        </w:rPr>
        <w:t>来室工作</w:t>
      </w:r>
      <w:r w:rsidR="00CD6F59" w:rsidRPr="00EF3165">
        <w:rPr>
          <w:rFonts w:ascii="华文宋体" w:eastAsia="华文宋体" w:hAnsi="华文宋体" w:hint="eastAsia"/>
          <w:color w:val="000000" w:themeColor="text1"/>
        </w:rPr>
        <w:t xml:space="preserve"> </w:t>
      </w:r>
      <w:r w:rsidRPr="00EF3165">
        <w:rPr>
          <w:rFonts w:ascii="华文宋体" w:eastAsia="华文宋体" w:hAnsi="华文宋体" w:hint="eastAsia"/>
          <w:color w:val="000000" w:themeColor="text1"/>
        </w:rPr>
        <w:t>(来室工作的客座人员须先向本室提供个人简历及研究背景)。资助课题研究成果归研究者所属单位</w:t>
      </w:r>
      <w:r w:rsidR="00EF3165" w:rsidRPr="00EF3165">
        <w:rPr>
          <w:rFonts w:ascii="华文宋体" w:eastAsia="华文宋体" w:hAnsi="华文宋体" w:hint="eastAsia"/>
          <w:color w:val="000000" w:themeColor="text1"/>
        </w:rPr>
        <w:t>、本实验室</w:t>
      </w:r>
      <w:r w:rsidRPr="00EF3165">
        <w:rPr>
          <w:rFonts w:ascii="华文宋体" w:eastAsia="华文宋体" w:hAnsi="华文宋体" w:hint="eastAsia"/>
          <w:color w:val="000000" w:themeColor="text1"/>
        </w:rPr>
        <w:t>及其它资助单位共有。发表论文或鉴定的成果属</w:t>
      </w:r>
      <w:r w:rsidR="00EF3165" w:rsidRPr="00EF3165">
        <w:rPr>
          <w:rFonts w:ascii="华文宋体" w:eastAsia="华文宋体" w:hAnsi="华文宋体" w:hint="eastAsia"/>
          <w:color w:val="000000" w:themeColor="text1"/>
        </w:rPr>
        <w:t>申请人</w:t>
      </w:r>
      <w:r w:rsidRPr="00EF3165">
        <w:rPr>
          <w:rFonts w:ascii="华文宋体" w:eastAsia="华文宋体" w:hAnsi="华文宋体" w:hint="eastAsia"/>
          <w:color w:val="000000" w:themeColor="text1"/>
        </w:rPr>
        <w:t>所属单位</w:t>
      </w:r>
      <w:r w:rsidR="00EF3165" w:rsidRPr="00EF3165">
        <w:rPr>
          <w:rFonts w:ascii="华文宋体" w:eastAsia="华文宋体" w:hAnsi="华文宋体" w:hint="eastAsia"/>
          <w:color w:val="000000" w:themeColor="text1"/>
        </w:rPr>
        <w:t>及中国科学院</w:t>
      </w:r>
      <w:r w:rsidR="00EF3165" w:rsidRPr="00EF3165">
        <w:rPr>
          <w:rFonts w:ascii="华文宋体" w:eastAsia="华文宋体" w:hAnsi="华文宋体" w:hint="eastAsia"/>
          <w:color w:val="000000" w:themeColor="text1"/>
          <w:shd w:val="clear" w:color="auto" w:fill="FFFFFF"/>
        </w:rPr>
        <w:t>天然产物有机合成化学重点实验室</w:t>
      </w:r>
      <w:r w:rsidRPr="00EF3165">
        <w:rPr>
          <w:rFonts w:ascii="华文宋体" w:eastAsia="华文宋体" w:hAnsi="华文宋体" w:hint="eastAsia"/>
          <w:color w:val="000000" w:themeColor="text1"/>
        </w:rPr>
        <w:t>。按中国科学院要求，凡接受本实验室基金资助的项目应在地址栏上署名"中国科学院</w:t>
      </w:r>
      <w:r w:rsidR="00C35474" w:rsidRPr="00EF3165">
        <w:rPr>
          <w:rFonts w:ascii="华文宋体" w:eastAsia="华文宋体" w:hAnsi="华文宋体" w:hint="eastAsia"/>
          <w:color w:val="000000" w:themeColor="text1"/>
          <w:shd w:val="clear" w:color="auto" w:fill="FFFFFF"/>
        </w:rPr>
        <w:t>天然产物有机合成化学重点实验室</w:t>
      </w:r>
      <w:r w:rsidRPr="00EF3165">
        <w:rPr>
          <w:rFonts w:ascii="华文宋体" w:eastAsia="华文宋体" w:hAnsi="华文宋体" w:hint="eastAsia"/>
          <w:color w:val="000000" w:themeColor="text1"/>
        </w:rPr>
        <w:t>"(英文地址为</w:t>
      </w:r>
      <w:r w:rsidR="008146D5" w:rsidRPr="00EF3165">
        <w:rPr>
          <w:rFonts w:ascii="华文宋体" w:eastAsia="华文宋体" w:hAnsi="华文宋体" w:hint="eastAsia"/>
          <w:color w:val="000000" w:themeColor="text1"/>
        </w:rPr>
        <w:t>“</w:t>
      </w:r>
      <w:r w:rsidR="00C35474" w:rsidRPr="00EF3165">
        <w:rPr>
          <w:rFonts w:ascii="华文宋体" w:eastAsia="华文宋体" w:hAnsi="华文宋体"/>
          <w:color w:val="000000" w:themeColor="text1"/>
        </w:rPr>
        <w:t>CAS Key Lab of Synthetic Chemistry of Natural Substances</w:t>
      </w:r>
      <w:r w:rsidRPr="00EF3165">
        <w:rPr>
          <w:rFonts w:ascii="华文宋体" w:eastAsia="华文宋体" w:hAnsi="华文宋体" w:hint="eastAsia"/>
          <w:color w:val="000000" w:themeColor="text1"/>
        </w:rPr>
        <w:t>, Shanghai Institute of Organic Chemistry, Chinese Academy of Sciences</w:t>
      </w:r>
      <w:r w:rsidR="008146D5" w:rsidRPr="00EF3165">
        <w:rPr>
          <w:rFonts w:ascii="华文宋体" w:eastAsia="华文宋体" w:hAnsi="华文宋体" w:hint="eastAsia"/>
          <w:color w:val="000000" w:themeColor="text1"/>
        </w:rPr>
        <w:t>”</w:t>
      </w:r>
      <w:r w:rsidRPr="00EF3165">
        <w:rPr>
          <w:rFonts w:ascii="华文宋体" w:eastAsia="华文宋体" w:hAnsi="华文宋体" w:hint="eastAsia"/>
          <w:color w:val="000000" w:themeColor="text1"/>
        </w:rPr>
        <w:t>)。</w:t>
      </w:r>
    </w:p>
    <w:p w14:paraId="27B62CC3" w14:textId="08370548" w:rsidR="00C44D31" w:rsidRPr="00EF3165" w:rsidRDefault="00C44D31" w:rsidP="00EF3165">
      <w:pPr>
        <w:spacing w:line="400" w:lineRule="exact"/>
        <w:rPr>
          <w:rFonts w:ascii="华文宋体" w:eastAsia="华文宋体" w:hAnsi="华文宋体"/>
          <w:b/>
          <w:bCs/>
          <w:color w:val="000000" w:themeColor="text1"/>
          <w:sz w:val="28"/>
        </w:rPr>
      </w:pPr>
      <w:r w:rsidRPr="00EF3165">
        <w:rPr>
          <w:rFonts w:ascii="华文宋体" w:eastAsia="华文宋体" w:hAnsi="华文宋体" w:hint="eastAsia"/>
          <w:b/>
          <w:bCs/>
          <w:color w:val="000000" w:themeColor="text1"/>
          <w:sz w:val="24"/>
          <w:szCs w:val="24"/>
        </w:rPr>
        <w:lastRenderedPageBreak/>
        <w:t>申请书填报说明</w:t>
      </w:r>
      <w:r w:rsidR="00EF3165">
        <w:rPr>
          <w:rFonts w:ascii="华文宋体" w:eastAsia="华文宋体" w:hAnsi="华文宋体" w:hint="eastAsia"/>
          <w:b/>
          <w:bCs/>
          <w:color w:val="000000" w:themeColor="text1"/>
          <w:sz w:val="24"/>
          <w:szCs w:val="24"/>
        </w:rPr>
        <w:t>：</w:t>
      </w:r>
    </w:p>
    <w:p w14:paraId="12DFF4C2" w14:textId="77777777" w:rsidR="00C44D31" w:rsidRPr="00EF3165" w:rsidRDefault="00C44D31" w:rsidP="00EF3165">
      <w:pPr>
        <w:numPr>
          <w:ilvl w:val="1"/>
          <w:numId w:val="1"/>
        </w:numPr>
        <w:spacing w:line="400" w:lineRule="exact"/>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本《申请书》各项内容的填写必须力求详尽，表达完整、明确、严谨。</w:t>
      </w:r>
    </w:p>
    <w:p w14:paraId="34BD67A1" w14:textId="77777777" w:rsidR="00C44D31" w:rsidRPr="00EF3165" w:rsidRDefault="00C44D31" w:rsidP="006F189B">
      <w:pPr>
        <w:numPr>
          <w:ilvl w:val="1"/>
          <w:numId w:val="1"/>
        </w:numPr>
        <w:spacing w:line="400" w:lineRule="exact"/>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《申请书》各栏空格不够时，请自行加页。</w:t>
      </w:r>
    </w:p>
    <w:p w14:paraId="223CB8BD" w14:textId="3B32A90A" w:rsidR="006F189B" w:rsidRPr="006F189B" w:rsidRDefault="006F189B" w:rsidP="006F189B">
      <w:pPr>
        <w:numPr>
          <w:ilvl w:val="1"/>
          <w:numId w:val="1"/>
        </w:numPr>
        <w:spacing w:line="400" w:lineRule="exact"/>
        <w:jc w:val="left"/>
        <w:rPr>
          <w:rFonts w:ascii="华文宋体" w:eastAsia="华文宋体" w:hAnsi="华文宋体"/>
          <w:color w:val="000000" w:themeColor="text1"/>
          <w:sz w:val="24"/>
          <w:szCs w:val="24"/>
        </w:rPr>
      </w:pPr>
      <w:r w:rsidRPr="006F189B">
        <w:rPr>
          <w:rFonts w:ascii="华文宋体" w:eastAsia="华文宋体" w:hAnsi="华文宋体"/>
          <w:color w:val="000000" w:themeColor="text1"/>
          <w:sz w:val="24"/>
          <w:szCs w:val="24"/>
        </w:rPr>
        <w:t>《申请书》一式</w:t>
      </w:r>
      <w:r w:rsidRPr="006F189B">
        <w:rPr>
          <w:rFonts w:ascii="华文宋体" w:eastAsia="华文宋体" w:hAnsi="华文宋体" w:hint="eastAsia"/>
          <w:color w:val="000000" w:themeColor="text1"/>
          <w:sz w:val="24"/>
          <w:szCs w:val="24"/>
        </w:rPr>
        <w:t>三</w:t>
      </w:r>
      <w:r w:rsidRPr="006F189B">
        <w:rPr>
          <w:rFonts w:ascii="华文宋体" w:eastAsia="华文宋体" w:hAnsi="华文宋体"/>
          <w:color w:val="000000" w:themeColor="text1"/>
          <w:sz w:val="24"/>
          <w:szCs w:val="24"/>
        </w:rPr>
        <w:t>份</w:t>
      </w:r>
      <w:r w:rsidRPr="006F189B">
        <w:rPr>
          <w:rFonts w:ascii="华文宋体" w:eastAsia="华文宋体" w:hAnsi="华文宋体" w:hint="eastAsia"/>
          <w:color w:val="000000" w:themeColor="text1"/>
          <w:sz w:val="24"/>
          <w:szCs w:val="24"/>
        </w:rPr>
        <w:t>，</w:t>
      </w:r>
      <w:r w:rsidRPr="006F189B">
        <w:rPr>
          <w:rFonts w:ascii="华文宋体" w:eastAsia="华文宋体" w:hAnsi="华文宋体"/>
          <w:color w:val="000000" w:themeColor="text1"/>
          <w:sz w:val="24"/>
          <w:szCs w:val="24"/>
        </w:rPr>
        <w:t>电子文件通过E-mail报送</w:t>
      </w:r>
      <w:proofErr w:type="gramStart"/>
      <w:r w:rsidRPr="006F189B">
        <w:rPr>
          <w:rFonts w:ascii="华文宋体" w:eastAsia="华文宋体" w:hAnsi="华文宋体"/>
          <w:color w:val="000000" w:themeColor="text1"/>
          <w:sz w:val="24"/>
          <w:szCs w:val="24"/>
        </w:rPr>
        <w:t>本</w:t>
      </w:r>
      <w:r w:rsidRPr="006F189B">
        <w:rPr>
          <w:rFonts w:ascii="华文宋体" w:eastAsia="华文宋体" w:hAnsi="华文宋体" w:hint="eastAsia"/>
          <w:color w:val="000000" w:themeColor="text1"/>
          <w:sz w:val="24"/>
          <w:szCs w:val="24"/>
        </w:rPr>
        <w:t>重点</w:t>
      </w:r>
      <w:proofErr w:type="gramEnd"/>
      <w:r w:rsidRPr="006F189B">
        <w:rPr>
          <w:rFonts w:ascii="华文宋体" w:eastAsia="华文宋体" w:hAnsi="华文宋体"/>
          <w:color w:val="000000" w:themeColor="text1"/>
          <w:sz w:val="24"/>
          <w:szCs w:val="24"/>
        </w:rPr>
        <w:t>实验室</w:t>
      </w:r>
      <w:r w:rsidRPr="006F189B">
        <w:rPr>
          <w:rFonts w:ascii="华文宋体" w:eastAsia="华文宋体" w:hAnsi="华文宋体" w:hint="eastAsia"/>
          <w:color w:val="000000" w:themeColor="text1"/>
          <w:sz w:val="24"/>
          <w:szCs w:val="24"/>
        </w:rPr>
        <w:t>。</w:t>
      </w:r>
      <w:r w:rsidRPr="006F189B">
        <w:rPr>
          <w:rFonts w:ascii="华文宋体" w:eastAsia="华文宋体" w:hAnsi="华文宋体"/>
          <w:color w:val="000000" w:themeColor="text1"/>
          <w:sz w:val="24"/>
          <w:szCs w:val="24"/>
        </w:rPr>
        <w:t>申报项目</w:t>
      </w:r>
      <w:r w:rsidRPr="006F189B">
        <w:rPr>
          <w:rFonts w:ascii="华文宋体" w:eastAsia="华文宋体" w:hAnsi="华文宋体" w:hint="eastAsia"/>
          <w:color w:val="000000" w:themeColor="text1"/>
          <w:sz w:val="24"/>
          <w:szCs w:val="24"/>
        </w:rPr>
        <w:t>通过专家评审，如</w:t>
      </w:r>
      <w:r w:rsidRPr="006F189B">
        <w:rPr>
          <w:rFonts w:ascii="华文宋体" w:eastAsia="华文宋体" w:hAnsi="华文宋体"/>
          <w:color w:val="000000" w:themeColor="text1"/>
          <w:sz w:val="24"/>
          <w:szCs w:val="24"/>
        </w:rPr>
        <w:t>申请人收到</w:t>
      </w:r>
      <w:r w:rsidRPr="006F189B">
        <w:rPr>
          <w:rFonts w:ascii="华文宋体" w:eastAsia="华文宋体" w:hAnsi="华文宋体" w:hint="eastAsia"/>
          <w:color w:val="000000" w:themeColor="text1"/>
          <w:sz w:val="24"/>
          <w:szCs w:val="24"/>
        </w:rPr>
        <w:t>修改</w:t>
      </w:r>
      <w:r w:rsidRPr="006F189B">
        <w:rPr>
          <w:rFonts w:ascii="华文宋体" w:eastAsia="华文宋体" w:hAnsi="华文宋体"/>
          <w:color w:val="000000" w:themeColor="text1"/>
          <w:sz w:val="24"/>
          <w:szCs w:val="24"/>
        </w:rPr>
        <w:t>通知后，需</w:t>
      </w:r>
      <w:r w:rsidRPr="006F189B">
        <w:rPr>
          <w:rFonts w:ascii="华文宋体" w:eastAsia="华文宋体" w:hAnsi="华文宋体" w:hint="eastAsia"/>
          <w:color w:val="000000" w:themeColor="text1"/>
          <w:sz w:val="24"/>
          <w:szCs w:val="24"/>
        </w:rPr>
        <w:t>在两周内</w:t>
      </w:r>
      <w:r w:rsidRPr="006F189B">
        <w:rPr>
          <w:rFonts w:ascii="华文宋体" w:eastAsia="华文宋体" w:hAnsi="华文宋体"/>
          <w:color w:val="000000" w:themeColor="text1"/>
          <w:sz w:val="24"/>
          <w:szCs w:val="24"/>
        </w:rPr>
        <w:t>根据修改意见重新报</w:t>
      </w:r>
      <w:r w:rsidRPr="006F189B">
        <w:rPr>
          <w:rFonts w:ascii="华文宋体" w:eastAsia="华文宋体" w:hAnsi="华文宋体" w:hint="eastAsia"/>
          <w:color w:val="000000" w:themeColor="text1"/>
          <w:sz w:val="24"/>
          <w:szCs w:val="24"/>
        </w:rPr>
        <w:t>送</w:t>
      </w:r>
      <w:r w:rsidRPr="006F189B">
        <w:rPr>
          <w:rFonts w:ascii="华文宋体" w:eastAsia="华文宋体" w:hAnsi="华文宋体"/>
          <w:color w:val="000000" w:themeColor="text1"/>
          <w:sz w:val="24"/>
          <w:szCs w:val="24"/>
        </w:rPr>
        <w:t>，逾期不予受理。</w:t>
      </w:r>
    </w:p>
    <w:p w14:paraId="0C4B0ED8" w14:textId="77777777" w:rsidR="00C44D31" w:rsidRPr="00EF3165" w:rsidRDefault="00C44D31" w:rsidP="006F189B">
      <w:pPr>
        <w:numPr>
          <w:ilvl w:val="1"/>
          <w:numId w:val="1"/>
        </w:numPr>
        <w:spacing w:line="400" w:lineRule="exact"/>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批准立项的《申请书》，作为项目组织实施检查验收的依据。</w:t>
      </w:r>
    </w:p>
    <w:p w14:paraId="2F9EE677" w14:textId="77777777" w:rsidR="00C44D31" w:rsidRPr="00EF3165" w:rsidRDefault="00C44D31" w:rsidP="00EF3165">
      <w:pPr>
        <w:numPr>
          <w:ilvl w:val="1"/>
          <w:numId w:val="1"/>
        </w:numPr>
        <w:spacing w:line="400" w:lineRule="exact"/>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实验室通讯地址如下：</w:t>
      </w:r>
    </w:p>
    <w:p w14:paraId="7DFC21CB" w14:textId="01099DE0" w:rsidR="00C44D31" w:rsidRPr="00EF3165" w:rsidRDefault="00C44D31" w:rsidP="00EF3165">
      <w:pPr>
        <w:spacing w:line="400" w:lineRule="exact"/>
        <w:ind w:firstLineChars="100" w:firstLine="240"/>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 xml:space="preserve">地  址：  </w:t>
      </w:r>
      <w:r w:rsidRPr="00EF3165">
        <w:rPr>
          <w:rFonts w:ascii="华文宋体" w:eastAsia="华文宋体" w:hAnsi="华文宋体" w:hint="eastAsia"/>
          <w:color w:val="000000" w:themeColor="text1"/>
          <w:sz w:val="24"/>
          <w:szCs w:val="24"/>
        </w:rPr>
        <w:t xml:space="preserve"> </w:t>
      </w:r>
      <w:r w:rsidR="00707936" w:rsidRPr="00EF3165">
        <w:rPr>
          <w:rFonts w:ascii="华文宋体" w:eastAsia="华文宋体" w:hAnsi="华文宋体"/>
          <w:color w:val="000000" w:themeColor="text1"/>
          <w:sz w:val="24"/>
          <w:szCs w:val="24"/>
        </w:rPr>
        <w:tab/>
      </w:r>
      <w:r w:rsidRPr="00EF3165">
        <w:rPr>
          <w:rFonts w:ascii="华文宋体" w:eastAsia="华文宋体" w:hAnsi="华文宋体"/>
          <w:color w:val="000000" w:themeColor="text1"/>
          <w:sz w:val="24"/>
          <w:szCs w:val="24"/>
        </w:rPr>
        <w:t>上海市</w:t>
      </w:r>
      <w:r w:rsidR="00707936" w:rsidRPr="00EF3165">
        <w:rPr>
          <w:rFonts w:ascii="华文宋体" w:eastAsia="华文宋体" w:hAnsi="华文宋体" w:hint="eastAsia"/>
          <w:color w:val="000000" w:themeColor="text1"/>
          <w:sz w:val="24"/>
          <w:szCs w:val="24"/>
        </w:rPr>
        <w:t>徐汇区</w:t>
      </w:r>
      <w:r w:rsidRPr="00EF3165">
        <w:rPr>
          <w:rFonts w:ascii="华文宋体" w:eastAsia="华文宋体" w:hAnsi="华文宋体" w:hint="eastAsia"/>
          <w:color w:val="000000" w:themeColor="text1"/>
          <w:sz w:val="24"/>
          <w:szCs w:val="24"/>
        </w:rPr>
        <w:t>零陵</w:t>
      </w:r>
      <w:r w:rsidRPr="00EF3165">
        <w:rPr>
          <w:rFonts w:ascii="华文宋体" w:eastAsia="华文宋体" w:hAnsi="华文宋体"/>
          <w:color w:val="000000" w:themeColor="text1"/>
          <w:sz w:val="24"/>
          <w:szCs w:val="24"/>
        </w:rPr>
        <w:t>路3</w:t>
      </w:r>
      <w:r w:rsidRPr="00EF3165">
        <w:rPr>
          <w:rFonts w:ascii="华文宋体" w:eastAsia="华文宋体" w:hAnsi="华文宋体" w:hint="eastAsia"/>
          <w:color w:val="000000" w:themeColor="text1"/>
          <w:sz w:val="24"/>
          <w:szCs w:val="24"/>
        </w:rPr>
        <w:t>45</w:t>
      </w:r>
      <w:r w:rsidRPr="00EF3165">
        <w:rPr>
          <w:rFonts w:ascii="华文宋体" w:eastAsia="华文宋体" w:hAnsi="华文宋体"/>
          <w:color w:val="000000" w:themeColor="text1"/>
          <w:sz w:val="24"/>
          <w:szCs w:val="24"/>
        </w:rPr>
        <w:t>号</w:t>
      </w:r>
      <w:r w:rsidRPr="00EF3165">
        <w:rPr>
          <w:rFonts w:ascii="华文宋体" w:eastAsia="华文宋体" w:hAnsi="华文宋体" w:hint="eastAsia"/>
          <w:color w:val="000000" w:themeColor="text1"/>
          <w:sz w:val="24"/>
          <w:szCs w:val="24"/>
        </w:rPr>
        <w:t>25</w:t>
      </w:r>
      <w:r w:rsidRPr="00EF3165">
        <w:rPr>
          <w:rFonts w:ascii="华文宋体" w:eastAsia="华文宋体" w:hAnsi="华文宋体"/>
          <w:color w:val="000000" w:themeColor="text1"/>
          <w:sz w:val="24"/>
          <w:szCs w:val="24"/>
        </w:rPr>
        <w:t xml:space="preserve">号信箱                </w:t>
      </w:r>
    </w:p>
    <w:p w14:paraId="4CA95C49" w14:textId="21E55118" w:rsidR="00C44D31" w:rsidRPr="00EF3165" w:rsidRDefault="00C44D31" w:rsidP="00EF3165">
      <w:pPr>
        <w:spacing w:line="400" w:lineRule="exact"/>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 xml:space="preserve">  邮政编码：</w:t>
      </w:r>
      <w:r w:rsidR="00707936" w:rsidRPr="00EF3165">
        <w:rPr>
          <w:rFonts w:ascii="华文宋体" w:eastAsia="华文宋体" w:hAnsi="华文宋体"/>
          <w:color w:val="000000" w:themeColor="text1"/>
          <w:sz w:val="24"/>
          <w:szCs w:val="24"/>
        </w:rPr>
        <w:tab/>
      </w:r>
      <w:r w:rsidRPr="00EF3165">
        <w:rPr>
          <w:rFonts w:ascii="华文宋体" w:eastAsia="华文宋体" w:hAnsi="华文宋体"/>
          <w:color w:val="000000" w:themeColor="text1"/>
          <w:sz w:val="24"/>
          <w:szCs w:val="24"/>
        </w:rPr>
        <w:t xml:space="preserve">200032                                         </w:t>
      </w:r>
    </w:p>
    <w:p w14:paraId="184639F5" w14:textId="59551A0C" w:rsidR="00C44D31" w:rsidRPr="00EF3165" w:rsidRDefault="00C44D31" w:rsidP="00EF3165">
      <w:pPr>
        <w:spacing w:line="400" w:lineRule="exact"/>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 xml:space="preserve">  电  话： </w:t>
      </w:r>
      <w:r w:rsidR="00707936" w:rsidRPr="00EF3165">
        <w:rPr>
          <w:rFonts w:ascii="华文宋体" w:eastAsia="华文宋体" w:hAnsi="华文宋体"/>
          <w:color w:val="000000" w:themeColor="text1"/>
          <w:sz w:val="24"/>
          <w:szCs w:val="24"/>
        </w:rPr>
        <w:tab/>
      </w:r>
      <w:r w:rsidRPr="00EF3165">
        <w:rPr>
          <w:rFonts w:ascii="华文宋体" w:eastAsia="华文宋体" w:hAnsi="华文宋体" w:hint="eastAsia"/>
          <w:color w:val="000000" w:themeColor="text1"/>
          <w:sz w:val="24"/>
          <w:szCs w:val="24"/>
        </w:rPr>
        <w:t>(</w:t>
      </w:r>
      <w:r w:rsidRPr="00EF3165">
        <w:rPr>
          <w:rFonts w:ascii="华文宋体" w:eastAsia="华文宋体" w:hAnsi="华文宋体"/>
          <w:color w:val="000000" w:themeColor="text1"/>
          <w:sz w:val="24"/>
          <w:szCs w:val="24"/>
        </w:rPr>
        <w:t>021</w:t>
      </w:r>
      <w:r w:rsidRPr="00EF3165">
        <w:rPr>
          <w:rFonts w:ascii="华文宋体" w:eastAsia="华文宋体" w:hAnsi="华文宋体" w:hint="eastAsia"/>
          <w:color w:val="000000" w:themeColor="text1"/>
          <w:sz w:val="24"/>
          <w:szCs w:val="24"/>
        </w:rPr>
        <w:t>)</w:t>
      </w:r>
      <w:r w:rsidR="00707936" w:rsidRPr="00EF3165">
        <w:rPr>
          <w:rFonts w:ascii="华文宋体" w:eastAsia="华文宋体" w:hAnsi="华文宋体"/>
          <w:color w:val="000000" w:themeColor="text1"/>
          <w:sz w:val="24"/>
          <w:szCs w:val="24"/>
        </w:rPr>
        <w:t xml:space="preserve"> </w:t>
      </w:r>
      <w:r w:rsidRPr="00EF3165">
        <w:rPr>
          <w:rFonts w:ascii="华文宋体" w:eastAsia="华文宋体" w:hAnsi="华文宋体"/>
          <w:color w:val="000000" w:themeColor="text1"/>
          <w:sz w:val="24"/>
          <w:szCs w:val="24"/>
        </w:rPr>
        <w:t>5492</w:t>
      </w:r>
      <w:r w:rsidR="00D13D9D" w:rsidRPr="00EF3165">
        <w:rPr>
          <w:rFonts w:ascii="华文宋体" w:eastAsia="华文宋体" w:hAnsi="华文宋体" w:hint="eastAsia"/>
          <w:color w:val="000000" w:themeColor="text1"/>
          <w:sz w:val="24"/>
          <w:szCs w:val="24"/>
        </w:rPr>
        <w:t>5161</w:t>
      </w:r>
      <w:r w:rsidRPr="00EF3165">
        <w:rPr>
          <w:rFonts w:ascii="华文宋体" w:eastAsia="华文宋体" w:hAnsi="华文宋体"/>
          <w:color w:val="000000" w:themeColor="text1"/>
          <w:sz w:val="24"/>
          <w:szCs w:val="24"/>
        </w:rPr>
        <w:t xml:space="preserve">                                  </w:t>
      </w:r>
    </w:p>
    <w:p w14:paraId="592A32E3" w14:textId="5A078FDD" w:rsidR="00C44D31" w:rsidRPr="00EF3165" w:rsidRDefault="00C44D31" w:rsidP="00EF3165">
      <w:pPr>
        <w:spacing w:line="400" w:lineRule="exact"/>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 xml:space="preserve">  传  真： </w:t>
      </w:r>
      <w:r w:rsidR="00707936" w:rsidRPr="00EF3165">
        <w:rPr>
          <w:rFonts w:ascii="华文宋体" w:eastAsia="华文宋体" w:hAnsi="华文宋体"/>
          <w:color w:val="000000" w:themeColor="text1"/>
          <w:sz w:val="24"/>
          <w:szCs w:val="24"/>
        </w:rPr>
        <w:tab/>
      </w:r>
      <w:r w:rsidRPr="00EF3165">
        <w:rPr>
          <w:rFonts w:ascii="华文宋体" w:eastAsia="华文宋体" w:hAnsi="华文宋体"/>
          <w:color w:val="000000" w:themeColor="text1"/>
          <w:sz w:val="24"/>
          <w:szCs w:val="24"/>
        </w:rPr>
        <w:t xml:space="preserve">(021) 64166128                               </w:t>
      </w:r>
    </w:p>
    <w:p w14:paraId="66920B6B" w14:textId="344AC243" w:rsidR="00F90257" w:rsidRDefault="00C44D31" w:rsidP="00EF3165">
      <w:pPr>
        <w:spacing w:line="400" w:lineRule="exact"/>
        <w:ind w:left="240" w:hangingChars="100" w:hanging="240"/>
        <w:jc w:val="left"/>
        <w:rPr>
          <w:rFonts w:ascii="华文宋体" w:eastAsia="华文宋体" w:hAnsi="华文宋体"/>
          <w:color w:val="000000" w:themeColor="text1"/>
          <w:sz w:val="24"/>
          <w:szCs w:val="24"/>
        </w:rPr>
      </w:pPr>
      <w:r w:rsidRPr="00EF3165">
        <w:rPr>
          <w:rFonts w:ascii="华文宋体" w:eastAsia="华文宋体" w:hAnsi="华文宋体"/>
          <w:color w:val="000000" w:themeColor="text1"/>
          <w:sz w:val="24"/>
          <w:szCs w:val="24"/>
        </w:rPr>
        <w:t xml:space="preserve">  Email:    </w:t>
      </w:r>
      <w:r w:rsidR="00707936" w:rsidRPr="00EF3165">
        <w:rPr>
          <w:rFonts w:ascii="华文宋体" w:eastAsia="华文宋体" w:hAnsi="华文宋体"/>
          <w:color w:val="000000" w:themeColor="text1"/>
          <w:sz w:val="24"/>
          <w:szCs w:val="24"/>
        </w:rPr>
        <w:tab/>
      </w:r>
      <w:r w:rsidR="00D13D9D" w:rsidRPr="00EF3165">
        <w:rPr>
          <w:rFonts w:ascii="华文宋体" w:eastAsia="华文宋体" w:hAnsi="华文宋体" w:hint="eastAsia"/>
          <w:bCs/>
          <w:color w:val="000000" w:themeColor="text1"/>
          <w:sz w:val="24"/>
          <w:szCs w:val="24"/>
        </w:rPr>
        <w:t>rhong</w:t>
      </w:r>
      <w:r w:rsidRPr="00EF3165">
        <w:rPr>
          <w:rFonts w:ascii="华文宋体" w:eastAsia="华文宋体" w:hAnsi="华文宋体"/>
          <w:bCs/>
          <w:color w:val="000000" w:themeColor="text1"/>
          <w:sz w:val="24"/>
          <w:szCs w:val="24"/>
        </w:rPr>
        <w:t>@sioc.ac.cn</w:t>
      </w:r>
      <w:r w:rsidRPr="00EF3165">
        <w:rPr>
          <w:rFonts w:ascii="华文宋体" w:eastAsia="华文宋体" w:hAnsi="华文宋体"/>
          <w:color w:val="000000" w:themeColor="text1"/>
          <w:sz w:val="24"/>
          <w:szCs w:val="24"/>
        </w:rPr>
        <w:br/>
        <w:t xml:space="preserve">联系人：  </w:t>
      </w:r>
      <w:r w:rsidRPr="00EF3165">
        <w:rPr>
          <w:rFonts w:ascii="华文宋体" w:eastAsia="华文宋体" w:hAnsi="华文宋体" w:hint="eastAsia"/>
          <w:color w:val="000000" w:themeColor="text1"/>
          <w:sz w:val="24"/>
          <w:szCs w:val="24"/>
        </w:rPr>
        <w:t xml:space="preserve"> </w:t>
      </w:r>
      <w:r w:rsidR="00707936" w:rsidRPr="00EF3165">
        <w:rPr>
          <w:rFonts w:ascii="华文宋体" w:eastAsia="华文宋体" w:hAnsi="华文宋体"/>
          <w:color w:val="000000" w:themeColor="text1"/>
          <w:sz w:val="24"/>
          <w:szCs w:val="24"/>
        </w:rPr>
        <w:t xml:space="preserve"> </w:t>
      </w:r>
      <w:r w:rsidR="00D13D9D" w:rsidRPr="00EF3165">
        <w:rPr>
          <w:rFonts w:ascii="华文宋体" w:eastAsia="华文宋体" w:hAnsi="华文宋体" w:hint="eastAsia"/>
          <w:color w:val="000000" w:themeColor="text1"/>
          <w:sz w:val="24"/>
          <w:szCs w:val="24"/>
        </w:rPr>
        <w:t>洪然</w:t>
      </w:r>
    </w:p>
    <w:p w14:paraId="330B4860" w14:textId="4C8A1B08" w:rsidR="004164FE" w:rsidRDefault="004164FE" w:rsidP="00EF3165">
      <w:pPr>
        <w:spacing w:line="400" w:lineRule="exact"/>
        <w:ind w:left="240" w:hangingChars="100" w:hanging="240"/>
        <w:jc w:val="left"/>
        <w:rPr>
          <w:rFonts w:ascii="华文宋体" w:eastAsia="华文宋体" w:hAnsi="华文宋体"/>
          <w:color w:val="000000" w:themeColor="text1"/>
          <w:sz w:val="24"/>
          <w:szCs w:val="24"/>
        </w:rPr>
      </w:pPr>
      <w:r>
        <w:rPr>
          <w:rFonts w:ascii="华文宋体" w:eastAsia="华文宋体" w:hAnsi="华文宋体" w:hint="eastAsia"/>
          <w:color w:val="000000" w:themeColor="text1"/>
          <w:sz w:val="24"/>
          <w:szCs w:val="24"/>
        </w:rPr>
        <w:t>6.</w:t>
      </w:r>
      <w:r>
        <w:rPr>
          <w:rFonts w:ascii="华文宋体" w:eastAsia="华文宋体" w:hAnsi="华文宋体"/>
          <w:color w:val="000000" w:themeColor="text1"/>
          <w:sz w:val="24"/>
          <w:szCs w:val="24"/>
        </w:rPr>
        <w:t xml:space="preserve"> </w:t>
      </w:r>
      <w:proofErr w:type="gramStart"/>
      <w:r>
        <w:rPr>
          <w:rFonts w:ascii="华文宋体" w:eastAsia="华文宋体" w:hAnsi="华文宋体" w:hint="eastAsia"/>
          <w:color w:val="000000" w:themeColor="text1"/>
          <w:sz w:val="24"/>
          <w:szCs w:val="24"/>
        </w:rPr>
        <w:t>本重点</w:t>
      </w:r>
      <w:proofErr w:type="gramEnd"/>
      <w:r>
        <w:rPr>
          <w:rFonts w:ascii="华文宋体" w:eastAsia="华文宋体" w:hAnsi="华文宋体" w:hint="eastAsia"/>
          <w:color w:val="000000" w:themeColor="text1"/>
          <w:sz w:val="24"/>
          <w:szCs w:val="24"/>
        </w:rPr>
        <w:t>实验室拥有对“暂行办法”的最终解释权。</w:t>
      </w:r>
    </w:p>
    <w:p w14:paraId="693BD1A1" w14:textId="36E5F185" w:rsidR="004164FE" w:rsidRDefault="004164FE" w:rsidP="00EF3165">
      <w:pPr>
        <w:spacing w:line="400" w:lineRule="exact"/>
        <w:ind w:left="240" w:hangingChars="100" w:hanging="240"/>
        <w:jc w:val="left"/>
        <w:rPr>
          <w:rFonts w:ascii="华文宋体" w:eastAsia="华文宋体" w:hAnsi="华文宋体"/>
          <w:color w:val="000000" w:themeColor="text1"/>
          <w:sz w:val="24"/>
          <w:szCs w:val="24"/>
        </w:rPr>
      </w:pPr>
    </w:p>
    <w:p w14:paraId="618A5E74" w14:textId="77777777" w:rsidR="004164FE" w:rsidRDefault="004164FE" w:rsidP="004164FE">
      <w:pPr>
        <w:spacing w:line="400" w:lineRule="exact"/>
        <w:ind w:left="240" w:hangingChars="100" w:hanging="240"/>
        <w:jc w:val="right"/>
        <w:rPr>
          <w:rFonts w:ascii="华文宋体" w:eastAsia="华文宋体" w:hAnsi="华文宋体"/>
          <w:color w:val="000000" w:themeColor="text1"/>
          <w:sz w:val="24"/>
          <w:szCs w:val="24"/>
        </w:rPr>
      </w:pPr>
    </w:p>
    <w:p w14:paraId="2E6F419A" w14:textId="51707020" w:rsidR="004164FE" w:rsidRDefault="004164FE" w:rsidP="004164FE">
      <w:pPr>
        <w:spacing w:line="400" w:lineRule="exact"/>
        <w:ind w:left="240" w:hangingChars="100" w:hanging="240"/>
        <w:jc w:val="right"/>
        <w:rPr>
          <w:rFonts w:ascii="华文宋体" w:eastAsia="华文宋体" w:hAnsi="华文宋体"/>
          <w:color w:val="000000" w:themeColor="text1"/>
          <w:sz w:val="24"/>
          <w:szCs w:val="24"/>
        </w:rPr>
      </w:pPr>
      <w:r>
        <w:rPr>
          <w:rFonts w:ascii="华文宋体" w:eastAsia="华文宋体" w:hAnsi="华文宋体" w:hint="eastAsia"/>
          <w:color w:val="000000" w:themeColor="text1"/>
          <w:sz w:val="24"/>
          <w:szCs w:val="24"/>
        </w:rPr>
        <w:t>中国科学院天然产物有机合成化学重点实验室</w:t>
      </w:r>
    </w:p>
    <w:p w14:paraId="40460F05" w14:textId="3BB95EA3" w:rsidR="004164FE" w:rsidRPr="00EF3165" w:rsidRDefault="004164FE" w:rsidP="004164FE">
      <w:pPr>
        <w:spacing w:line="400" w:lineRule="exact"/>
        <w:ind w:left="240" w:hangingChars="100" w:hanging="240"/>
        <w:jc w:val="right"/>
        <w:rPr>
          <w:rFonts w:ascii="华文宋体" w:eastAsia="华文宋体" w:hAnsi="华文宋体"/>
          <w:color w:val="000000" w:themeColor="text1"/>
          <w:sz w:val="24"/>
          <w:szCs w:val="24"/>
        </w:rPr>
      </w:pPr>
      <w:r>
        <w:rPr>
          <w:rFonts w:ascii="华文宋体" w:eastAsia="华文宋体" w:hAnsi="华文宋体" w:hint="eastAsia"/>
          <w:color w:val="000000" w:themeColor="text1"/>
          <w:sz w:val="24"/>
          <w:szCs w:val="24"/>
        </w:rPr>
        <w:t>2020年5月20日</w:t>
      </w:r>
    </w:p>
    <w:sectPr w:rsidR="004164FE" w:rsidRPr="00EF3165" w:rsidSect="00070C9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273B" w14:textId="77777777" w:rsidR="00E674FF" w:rsidRDefault="00E674FF" w:rsidP="00C44D31">
      <w:r>
        <w:separator/>
      </w:r>
    </w:p>
  </w:endnote>
  <w:endnote w:type="continuationSeparator" w:id="0">
    <w:p w14:paraId="3C571BF3" w14:textId="77777777" w:rsidR="00E674FF" w:rsidRDefault="00E674FF" w:rsidP="00C4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D8797" w14:textId="77777777" w:rsidR="00E674FF" w:rsidRDefault="00E674FF" w:rsidP="00C44D31">
      <w:r>
        <w:separator/>
      </w:r>
    </w:p>
  </w:footnote>
  <w:footnote w:type="continuationSeparator" w:id="0">
    <w:p w14:paraId="265F244A" w14:textId="77777777" w:rsidR="00E674FF" w:rsidRDefault="00E674FF" w:rsidP="00C44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908B3"/>
    <w:multiLevelType w:val="hybridMultilevel"/>
    <w:tmpl w:val="EC1A4E44"/>
    <w:lvl w:ilvl="0" w:tplc="58309DD2">
      <w:start w:val="1"/>
      <w:numFmt w:val="decimal"/>
      <w:lvlText w:val="%1．"/>
      <w:lvlJc w:val="left"/>
      <w:pPr>
        <w:tabs>
          <w:tab w:val="num" w:pos="1340"/>
        </w:tabs>
        <w:ind w:left="1340" w:hanging="360"/>
      </w:pPr>
      <w:rPr>
        <w:rFonts w:hint="eastAsia"/>
      </w:rPr>
    </w:lvl>
    <w:lvl w:ilvl="1" w:tplc="036CB012">
      <w:start w:val="1"/>
      <w:numFmt w:val="decimal"/>
      <w:lvlText w:val="%2．"/>
      <w:lvlJc w:val="left"/>
      <w:pPr>
        <w:tabs>
          <w:tab w:val="num" w:pos="454"/>
        </w:tabs>
        <w:ind w:left="454" w:hanging="454"/>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15:restartNumberingAfterBreak="0">
    <w:nsid w:val="2BE40749"/>
    <w:multiLevelType w:val="multilevel"/>
    <w:tmpl w:val="33D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DD"/>
    <w:rsid w:val="00000453"/>
    <w:rsid w:val="00070C93"/>
    <w:rsid w:val="00094C52"/>
    <w:rsid w:val="00097AC0"/>
    <w:rsid w:val="000B3FAE"/>
    <w:rsid w:val="00163BB9"/>
    <w:rsid w:val="004164FE"/>
    <w:rsid w:val="00506F1C"/>
    <w:rsid w:val="006F189B"/>
    <w:rsid w:val="00707936"/>
    <w:rsid w:val="008146D5"/>
    <w:rsid w:val="008602A7"/>
    <w:rsid w:val="00A27269"/>
    <w:rsid w:val="00A73046"/>
    <w:rsid w:val="00AE256C"/>
    <w:rsid w:val="00BA66E0"/>
    <w:rsid w:val="00BB03B3"/>
    <w:rsid w:val="00C35474"/>
    <w:rsid w:val="00C44D31"/>
    <w:rsid w:val="00CC52DD"/>
    <w:rsid w:val="00CD6F59"/>
    <w:rsid w:val="00D02DF5"/>
    <w:rsid w:val="00D13D9D"/>
    <w:rsid w:val="00DC49FF"/>
    <w:rsid w:val="00E674FF"/>
    <w:rsid w:val="00EF3165"/>
    <w:rsid w:val="00F90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AC1CE"/>
  <w15:chartTrackingRefBased/>
  <w15:docId w15:val="{691E43FF-1D16-4687-B62D-EAC2E49D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D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4D31"/>
    <w:rPr>
      <w:sz w:val="18"/>
      <w:szCs w:val="18"/>
    </w:rPr>
  </w:style>
  <w:style w:type="paragraph" w:styleId="a5">
    <w:name w:val="footer"/>
    <w:basedOn w:val="a"/>
    <w:link w:val="a6"/>
    <w:uiPriority w:val="99"/>
    <w:unhideWhenUsed/>
    <w:rsid w:val="00C44D31"/>
    <w:pPr>
      <w:tabs>
        <w:tab w:val="center" w:pos="4153"/>
        <w:tab w:val="right" w:pos="8306"/>
      </w:tabs>
      <w:snapToGrid w:val="0"/>
      <w:jc w:val="left"/>
    </w:pPr>
    <w:rPr>
      <w:sz w:val="18"/>
      <w:szCs w:val="18"/>
    </w:rPr>
  </w:style>
  <w:style w:type="character" w:customStyle="1" w:styleId="a6">
    <w:name w:val="页脚 字符"/>
    <w:basedOn w:val="a0"/>
    <w:link w:val="a5"/>
    <w:uiPriority w:val="99"/>
    <w:rsid w:val="00C44D31"/>
    <w:rPr>
      <w:sz w:val="18"/>
      <w:szCs w:val="18"/>
    </w:rPr>
  </w:style>
  <w:style w:type="paragraph" w:styleId="a7">
    <w:name w:val="Normal (Web)"/>
    <w:basedOn w:val="a"/>
    <w:uiPriority w:val="99"/>
    <w:unhideWhenUsed/>
    <w:rsid w:val="00C44D3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44D31"/>
    <w:rPr>
      <w:b/>
      <w:bCs/>
    </w:rPr>
  </w:style>
  <w:style w:type="character" w:styleId="a9">
    <w:name w:val="Hyperlink"/>
    <w:basedOn w:val="a0"/>
    <w:uiPriority w:val="99"/>
    <w:semiHidden/>
    <w:unhideWhenUsed/>
    <w:rsid w:val="00C44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46179">
      <w:bodyDiv w:val="1"/>
      <w:marLeft w:val="0"/>
      <w:marRight w:val="0"/>
      <w:marTop w:val="0"/>
      <w:marBottom w:val="0"/>
      <w:divBdr>
        <w:top w:val="none" w:sz="0" w:space="0" w:color="auto"/>
        <w:left w:val="none" w:sz="0" w:space="0" w:color="auto"/>
        <w:bottom w:val="none" w:sz="0" w:space="0" w:color="auto"/>
        <w:right w:val="none" w:sz="0" w:space="0" w:color="auto"/>
      </w:divBdr>
    </w:div>
    <w:div w:id="550843142">
      <w:bodyDiv w:val="1"/>
      <w:marLeft w:val="0"/>
      <w:marRight w:val="0"/>
      <w:marTop w:val="0"/>
      <w:marBottom w:val="0"/>
      <w:divBdr>
        <w:top w:val="none" w:sz="0" w:space="0" w:color="auto"/>
        <w:left w:val="none" w:sz="0" w:space="0" w:color="auto"/>
        <w:bottom w:val="none" w:sz="0" w:space="0" w:color="auto"/>
        <w:right w:val="none" w:sz="0" w:space="0" w:color="auto"/>
      </w:divBdr>
    </w:div>
    <w:div w:id="1210335460">
      <w:bodyDiv w:val="1"/>
      <w:marLeft w:val="0"/>
      <w:marRight w:val="0"/>
      <w:marTop w:val="0"/>
      <w:marBottom w:val="0"/>
      <w:divBdr>
        <w:top w:val="none" w:sz="0" w:space="0" w:color="auto"/>
        <w:left w:val="none" w:sz="0" w:space="0" w:color="auto"/>
        <w:bottom w:val="none" w:sz="0" w:space="0" w:color="auto"/>
        <w:right w:val="none" w:sz="0" w:space="0" w:color="auto"/>
      </w:divBdr>
    </w:div>
    <w:div w:id="19064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Hong Ran</cp:lastModifiedBy>
  <cp:revision>13</cp:revision>
  <dcterms:created xsi:type="dcterms:W3CDTF">2020-05-21T12:29:00Z</dcterms:created>
  <dcterms:modified xsi:type="dcterms:W3CDTF">2020-05-21T15:03:00Z</dcterms:modified>
</cp:coreProperties>
</file>