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89E7" w14:textId="77777777" w:rsidR="00C71695" w:rsidRPr="00E7342B" w:rsidRDefault="00C71695" w:rsidP="00C71695">
      <w:pPr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</w:t>
      </w:r>
    </w:p>
    <w:p w14:paraId="1B5F2F4E" w14:textId="411457B0" w:rsidR="000F11E1" w:rsidRPr="00185362" w:rsidRDefault="006C2068" w:rsidP="00185362">
      <w:pPr>
        <w:jc w:val="center"/>
        <w:rPr>
          <w:rFonts w:ascii="黑体" w:eastAsia="黑体" w:hAnsi="黑体"/>
          <w:sz w:val="36"/>
          <w:szCs w:val="36"/>
        </w:rPr>
      </w:pPr>
      <w:r w:rsidRPr="006C2068">
        <w:rPr>
          <w:rFonts w:ascii="黑体" w:eastAsia="黑体" w:hAnsi="黑体" w:hint="eastAsia"/>
          <w:sz w:val="36"/>
          <w:szCs w:val="36"/>
        </w:rPr>
        <w:t>2026年临港园区综合维保服务</w:t>
      </w:r>
      <w:r w:rsidR="000F11E1" w:rsidRPr="00185362">
        <w:rPr>
          <w:rFonts w:ascii="黑体" w:eastAsia="黑体" w:hAnsi="黑体" w:hint="eastAsia"/>
          <w:sz w:val="36"/>
          <w:szCs w:val="36"/>
        </w:rPr>
        <w:t>需求</w:t>
      </w:r>
    </w:p>
    <w:p w14:paraId="363D6966" w14:textId="1D501C47" w:rsidR="000F11E1" w:rsidRPr="00E7342B" w:rsidRDefault="002539A9" w:rsidP="00E7342B">
      <w:p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E7342B">
        <w:rPr>
          <w:rFonts w:ascii="宋体" w:hAnsi="宋体" w:hint="eastAsia"/>
          <w:b/>
          <w:bCs/>
          <w:sz w:val="24"/>
          <w:szCs w:val="24"/>
        </w:rPr>
        <w:t>一、项目概况：</w:t>
      </w: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1368"/>
        <w:gridCol w:w="4679"/>
      </w:tblGrid>
      <w:tr w:rsidR="00FE3213" w:rsidRPr="00E7342B" w14:paraId="3234F2C1" w14:textId="77777777" w:rsidTr="00C50ABF">
        <w:trPr>
          <w:trHeight w:val="599"/>
          <w:jc w:val="center"/>
        </w:trPr>
        <w:tc>
          <w:tcPr>
            <w:tcW w:w="2438" w:type="dxa"/>
            <w:vAlign w:val="center"/>
          </w:tcPr>
          <w:p w14:paraId="571E30F3" w14:textId="77777777" w:rsidR="00FE3213" w:rsidRPr="00E7342B" w:rsidRDefault="00FE3213" w:rsidP="00E7342B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7342B">
              <w:rPr>
                <w:rFonts w:ascii="宋体" w:hAnsi="宋体" w:hint="eastAsia"/>
                <w:b/>
                <w:bCs/>
                <w:sz w:val="24"/>
                <w:szCs w:val="24"/>
              </w:rPr>
              <w:t>建筑编号及名称</w:t>
            </w:r>
          </w:p>
        </w:tc>
        <w:tc>
          <w:tcPr>
            <w:tcW w:w="1368" w:type="dxa"/>
            <w:vAlign w:val="center"/>
          </w:tcPr>
          <w:p w14:paraId="3C48B9D9" w14:textId="77777777" w:rsidR="00FE3213" w:rsidRPr="00E7342B" w:rsidRDefault="00FE3213" w:rsidP="00E7342B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/>
                <w:bCs/>
                <w:sz w:val="24"/>
                <w:szCs w:val="24"/>
              </w:rPr>
              <w:t>建筑面积</w:t>
            </w:r>
          </w:p>
          <w:p w14:paraId="4D0E9AA4" w14:textId="77777777" w:rsidR="00FE3213" w:rsidRPr="00E7342B" w:rsidRDefault="00FE3213" w:rsidP="00E7342B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/>
                <w:bCs/>
                <w:sz w:val="24"/>
                <w:szCs w:val="24"/>
              </w:rPr>
              <w:t>(㎡)</w:t>
            </w:r>
          </w:p>
        </w:tc>
        <w:tc>
          <w:tcPr>
            <w:tcW w:w="4679" w:type="dxa"/>
            <w:vAlign w:val="center"/>
          </w:tcPr>
          <w:p w14:paraId="444F5321" w14:textId="77777777" w:rsidR="00FE3213" w:rsidRPr="00E7342B" w:rsidRDefault="00FE3213" w:rsidP="009B7DB5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/>
                <w:bCs/>
                <w:sz w:val="24"/>
                <w:szCs w:val="24"/>
              </w:rPr>
              <w:t>楼层</w:t>
            </w:r>
            <w:r w:rsidRPr="00E7342B">
              <w:rPr>
                <w:rFonts w:ascii="宋体" w:hAnsi="宋体" w:hint="eastAsia"/>
                <w:b/>
                <w:bCs/>
                <w:sz w:val="24"/>
                <w:szCs w:val="24"/>
              </w:rPr>
              <w:t>部位</w:t>
            </w:r>
            <w:r w:rsidRPr="00E7342B">
              <w:rPr>
                <w:rFonts w:ascii="宋体" w:hAnsi="宋体"/>
                <w:b/>
                <w:bCs/>
                <w:sz w:val="24"/>
                <w:szCs w:val="24"/>
              </w:rPr>
              <w:t>和需求</w:t>
            </w:r>
          </w:p>
        </w:tc>
      </w:tr>
      <w:tr w:rsidR="00FE3213" w:rsidRPr="00E7342B" w14:paraId="09210269" w14:textId="77777777" w:rsidTr="00C50ABF">
        <w:trPr>
          <w:trHeight w:val="615"/>
          <w:jc w:val="center"/>
        </w:trPr>
        <w:tc>
          <w:tcPr>
            <w:tcW w:w="2438" w:type="dxa"/>
            <w:vAlign w:val="center"/>
          </w:tcPr>
          <w:p w14:paraId="3451A0D1" w14:textId="77777777" w:rsidR="00FE3213" w:rsidRPr="00E7342B" w:rsidRDefault="00FE3213" w:rsidP="00B34CDE">
            <w:pPr>
              <w:snapToGrid w:val="0"/>
              <w:spacing w:line="360" w:lineRule="auto"/>
              <w:ind w:firstLineChars="14" w:firstLine="34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1#</w:t>
            </w:r>
            <w:r w:rsidRPr="00E7342B">
              <w:rPr>
                <w:rFonts w:ascii="宋体" w:hAnsi="宋体" w:hint="eastAsia"/>
                <w:bCs/>
                <w:sz w:val="24"/>
                <w:szCs w:val="24"/>
              </w:rPr>
              <w:t>公共</w:t>
            </w:r>
            <w:r w:rsidRPr="00E7342B">
              <w:rPr>
                <w:rFonts w:ascii="宋体" w:hAnsi="宋体"/>
                <w:bCs/>
                <w:sz w:val="24"/>
                <w:szCs w:val="24"/>
              </w:rPr>
              <w:t>技术支撑平台</w:t>
            </w:r>
          </w:p>
        </w:tc>
        <w:tc>
          <w:tcPr>
            <w:tcW w:w="1368" w:type="dxa"/>
            <w:vAlign w:val="center"/>
          </w:tcPr>
          <w:p w14:paraId="3A934F70" w14:textId="77777777" w:rsidR="00FE3213" w:rsidRPr="00E7342B" w:rsidRDefault="00FE3213" w:rsidP="00E7342B">
            <w:pPr>
              <w:snapToGrid w:val="0"/>
              <w:spacing w:line="360" w:lineRule="auto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15983.36</w:t>
            </w:r>
          </w:p>
        </w:tc>
        <w:tc>
          <w:tcPr>
            <w:tcW w:w="4679" w:type="dxa"/>
            <w:vAlign w:val="center"/>
          </w:tcPr>
          <w:p w14:paraId="405B498A" w14:textId="14DC4669" w:rsidR="00FE3213" w:rsidRPr="00E7342B" w:rsidRDefault="00FE3213" w:rsidP="00E7342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342B">
              <w:rPr>
                <w:rFonts w:ascii="宋体" w:hAnsi="宋体"/>
                <w:sz w:val="24"/>
                <w:szCs w:val="24"/>
              </w:rPr>
              <w:t>地上1-6层</w:t>
            </w:r>
            <w:r w:rsidR="00DD5911" w:rsidRPr="00E7342B">
              <w:rPr>
                <w:rFonts w:ascii="宋体" w:hAnsi="宋体" w:hint="eastAsia"/>
                <w:sz w:val="24"/>
                <w:szCs w:val="24"/>
              </w:rPr>
              <w:t>承接查验</w:t>
            </w:r>
            <w:r w:rsidRPr="00E7342B">
              <w:rPr>
                <w:rFonts w:ascii="宋体" w:hAnsi="宋体"/>
                <w:sz w:val="24"/>
                <w:szCs w:val="24"/>
              </w:rPr>
              <w:t>、公共部位综合维保</w:t>
            </w:r>
            <w:r w:rsidR="00836751" w:rsidRPr="00E7342B">
              <w:rPr>
                <w:rFonts w:ascii="宋体" w:hAnsi="宋体" w:hint="eastAsia"/>
                <w:sz w:val="24"/>
                <w:szCs w:val="24"/>
              </w:rPr>
              <w:t>；安排专人提供会议服务</w:t>
            </w:r>
          </w:p>
        </w:tc>
      </w:tr>
      <w:tr w:rsidR="00FE3213" w:rsidRPr="00E7342B" w14:paraId="2D9175F5" w14:textId="77777777" w:rsidTr="00C50ABF">
        <w:trPr>
          <w:trHeight w:val="600"/>
          <w:jc w:val="center"/>
        </w:trPr>
        <w:tc>
          <w:tcPr>
            <w:tcW w:w="2438" w:type="dxa"/>
            <w:vAlign w:val="center"/>
          </w:tcPr>
          <w:p w14:paraId="5266305D" w14:textId="77777777" w:rsidR="00FE3213" w:rsidRPr="00E7342B" w:rsidRDefault="00FE3213" w:rsidP="00B34CDE">
            <w:pPr>
              <w:snapToGrid w:val="0"/>
              <w:spacing w:line="360" w:lineRule="auto"/>
              <w:ind w:firstLineChars="14" w:firstLine="34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2#综合服务中心</w:t>
            </w:r>
          </w:p>
        </w:tc>
        <w:tc>
          <w:tcPr>
            <w:tcW w:w="1368" w:type="dxa"/>
            <w:vAlign w:val="center"/>
          </w:tcPr>
          <w:p w14:paraId="355A3ECC" w14:textId="77777777" w:rsidR="00FE3213" w:rsidRPr="00E7342B" w:rsidRDefault="00FE3213" w:rsidP="00E7342B">
            <w:pPr>
              <w:snapToGrid w:val="0"/>
              <w:spacing w:line="360" w:lineRule="auto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6127.97</w:t>
            </w:r>
          </w:p>
        </w:tc>
        <w:tc>
          <w:tcPr>
            <w:tcW w:w="4679" w:type="dxa"/>
            <w:vAlign w:val="center"/>
          </w:tcPr>
          <w:p w14:paraId="6227D7DF" w14:textId="45A7DF0C" w:rsidR="00FE3213" w:rsidRPr="00E7342B" w:rsidRDefault="00FE3213" w:rsidP="00E7342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342B">
              <w:rPr>
                <w:rFonts w:ascii="宋体" w:hAnsi="宋体"/>
                <w:sz w:val="24"/>
                <w:szCs w:val="24"/>
              </w:rPr>
              <w:t>地上1-3层</w:t>
            </w:r>
            <w:r w:rsidR="00DD5911" w:rsidRPr="00E7342B">
              <w:rPr>
                <w:rFonts w:ascii="宋体" w:hAnsi="宋体"/>
                <w:sz w:val="24"/>
                <w:szCs w:val="24"/>
              </w:rPr>
              <w:t>承接查验</w:t>
            </w:r>
            <w:r w:rsidRPr="00E7342B">
              <w:rPr>
                <w:rFonts w:ascii="宋体" w:hAnsi="宋体"/>
                <w:sz w:val="24"/>
                <w:szCs w:val="24"/>
              </w:rPr>
              <w:t>、公共部位综合维保（其中食堂面积3169㎡）</w:t>
            </w:r>
            <w:r w:rsidR="00836751" w:rsidRPr="00E7342B">
              <w:rPr>
                <w:rFonts w:ascii="宋体" w:hAnsi="宋体" w:hint="eastAsia"/>
                <w:sz w:val="24"/>
                <w:szCs w:val="24"/>
              </w:rPr>
              <w:t>，设置工程报修电话2</w:t>
            </w:r>
            <w:r w:rsidR="00836751" w:rsidRPr="00E7342B">
              <w:rPr>
                <w:rFonts w:ascii="宋体" w:hAnsi="宋体"/>
                <w:sz w:val="24"/>
                <w:szCs w:val="24"/>
              </w:rPr>
              <w:t>4</w:t>
            </w:r>
            <w:r w:rsidR="00836751" w:rsidRPr="00E7342B">
              <w:rPr>
                <w:rFonts w:ascii="宋体" w:hAnsi="宋体" w:hint="eastAsia"/>
                <w:sz w:val="24"/>
                <w:szCs w:val="24"/>
              </w:rPr>
              <w:t>h值班</w:t>
            </w:r>
            <w:r w:rsidR="009B7DB5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FE3213" w:rsidRPr="00E7342B" w14:paraId="4D2C7387" w14:textId="77777777" w:rsidTr="00C50ABF">
        <w:trPr>
          <w:trHeight w:val="615"/>
          <w:jc w:val="center"/>
        </w:trPr>
        <w:tc>
          <w:tcPr>
            <w:tcW w:w="2438" w:type="dxa"/>
            <w:vAlign w:val="center"/>
          </w:tcPr>
          <w:p w14:paraId="4066F9B7" w14:textId="77777777" w:rsidR="00FE3213" w:rsidRPr="00E7342B" w:rsidRDefault="00FE3213" w:rsidP="00B34CDE">
            <w:pPr>
              <w:snapToGrid w:val="0"/>
              <w:spacing w:line="360" w:lineRule="auto"/>
              <w:ind w:firstLineChars="14" w:firstLine="34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3#宿舍楼</w:t>
            </w:r>
          </w:p>
        </w:tc>
        <w:tc>
          <w:tcPr>
            <w:tcW w:w="1368" w:type="dxa"/>
            <w:vAlign w:val="center"/>
          </w:tcPr>
          <w:p w14:paraId="4986C6C9" w14:textId="77777777" w:rsidR="00FE3213" w:rsidRPr="00E7342B" w:rsidRDefault="00FE3213" w:rsidP="00E7342B">
            <w:pPr>
              <w:snapToGrid w:val="0"/>
              <w:spacing w:line="360" w:lineRule="auto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14261.07</w:t>
            </w:r>
          </w:p>
        </w:tc>
        <w:tc>
          <w:tcPr>
            <w:tcW w:w="4679" w:type="dxa"/>
            <w:vAlign w:val="center"/>
          </w:tcPr>
          <w:p w14:paraId="5284D6AC" w14:textId="7D766964" w:rsidR="00FE3213" w:rsidRPr="00E7342B" w:rsidRDefault="00FE3213" w:rsidP="00E7342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342B">
              <w:rPr>
                <w:rFonts w:ascii="宋体" w:hAnsi="宋体"/>
                <w:sz w:val="24"/>
                <w:szCs w:val="24"/>
              </w:rPr>
              <w:t>地上1-14层</w:t>
            </w:r>
            <w:r w:rsidR="00DD5911" w:rsidRPr="00E7342B">
              <w:rPr>
                <w:rFonts w:ascii="宋体" w:hAnsi="宋体"/>
                <w:sz w:val="24"/>
                <w:szCs w:val="24"/>
              </w:rPr>
              <w:t>承接查验</w:t>
            </w:r>
            <w:r w:rsidRPr="00E7342B">
              <w:rPr>
                <w:rFonts w:ascii="宋体" w:hAnsi="宋体"/>
                <w:sz w:val="24"/>
                <w:szCs w:val="24"/>
              </w:rPr>
              <w:t>，公共部位和</w:t>
            </w:r>
            <w:r w:rsidRPr="00E7342B">
              <w:rPr>
                <w:rFonts w:ascii="宋体" w:hAnsi="宋体" w:hint="eastAsia"/>
                <w:sz w:val="24"/>
                <w:szCs w:val="24"/>
              </w:rPr>
              <w:t>宿舍内部</w:t>
            </w:r>
            <w:r w:rsidRPr="00E7342B">
              <w:rPr>
                <w:rFonts w:ascii="宋体" w:hAnsi="宋体"/>
                <w:sz w:val="24"/>
                <w:szCs w:val="24"/>
              </w:rPr>
              <w:t>综合维保</w:t>
            </w:r>
          </w:p>
        </w:tc>
      </w:tr>
      <w:tr w:rsidR="00FE3213" w:rsidRPr="00E7342B" w14:paraId="0B2ECAE4" w14:textId="77777777" w:rsidTr="00C50ABF">
        <w:trPr>
          <w:trHeight w:val="615"/>
          <w:jc w:val="center"/>
        </w:trPr>
        <w:tc>
          <w:tcPr>
            <w:tcW w:w="2438" w:type="dxa"/>
            <w:vAlign w:val="center"/>
          </w:tcPr>
          <w:p w14:paraId="3D58E33A" w14:textId="77777777" w:rsidR="00FE3213" w:rsidRPr="00E7342B" w:rsidRDefault="00FE3213" w:rsidP="00B34CDE">
            <w:pPr>
              <w:snapToGrid w:val="0"/>
              <w:spacing w:line="360" w:lineRule="auto"/>
              <w:ind w:firstLineChars="14" w:firstLine="34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5#关键技术攻关平台</w:t>
            </w:r>
          </w:p>
        </w:tc>
        <w:tc>
          <w:tcPr>
            <w:tcW w:w="1368" w:type="dxa"/>
            <w:vAlign w:val="center"/>
          </w:tcPr>
          <w:p w14:paraId="1611F21A" w14:textId="77777777" w:rsidR="00FE3213" w:rsidRPr="00E7342B" w:rsidRDefault="00FE3213" w:rsidP="00E7342B">
            <w:pPr>
              <w:snapToGrid w:val="0"/>
              <w:spacing w:line="360" w:lineRule="auto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22366.32</w:t>
            </w:r>
          </w:p>
        </w:tc>
        <w:tc>
          <w:tcPr>
            <w:tcW w:w="4679" w:type="dxa"/>
            <w:vAlign w:val="center"/>
          </w:tcPr>
          <w:p w14:paraId="4981949B" w14:textId="30EB764A" w:rsidR="00FE3213" w:rsidRPr="00E7342B" w:rsidRDefault="00FE3213" w:rsidP="00E7342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342B">
              <w:rPr>
                <w:rFonts w:ascii="宋体" w:hAnsi="宋体"/>
                <w:sz w:val="24"/>
                <w:szCs w:val="24"/>
              </w:rPr>
              <w:t>地上1-9层</w:t>
            </w:r>
            <w:r w:rsidR="00DD5911" w:rsidRPr="00E7342B">
              <w:rPr>
                <w:rFonts w:ascii="宋体" w:hAnsi="宋体"/>
                <w:sz w:val="24"/>
                <w:szCs w:val="24"/>
              </w:rPr>
              <w:t>承接查验</w:t>
            </w:r>
            <w:r w:rsidRPr="00E7342B">
              <w:rPr>
                <w:rFonts w:ascii="宋体" w:hAnsi="宋体"/>
                <w:sz w:val="24"/>
                <w:szCs w:val="24"/>
              </w:rPr>
              <w:t>（预计启用1-3层、9层</w:t>
            </w:r>
            <w:r w:rsidR="00823FFA" w:rsidRPr="00E7342B">
              <w:rPr>
                <w:rFonts w:ascii="宋体" w:hAnsi="宋体"/>
                <w:sz w:val="24"/>
                <w:szCs w:val="24"/>
              </w:rPr>
              <w:t>）</w:t>
            </w:r>
            <w:r w:rsidRPr="00E7342B">
              <w:rPr>
                <w:rFonts w:ascii="宋体" w:hAnsi="宋体"/>
                <w:sz w:val="24"/>
                <w:szCs w:val="24"/>
              </w:rPr>
              <w:t>，公共部位综合维保</w:t>
            </w:r>
            <w:r w:rsidR="00445499" w:rsidRPr="00E7342B">
              <w:rPr>
                <w:rFonts w:ascii="宋体" w:hAnsi="宋体" w:hint="eastAsia"/>
                <w:sz w:val="24"/>
                <w:szCs w:val="24"/>
              </w:rPr>
              <w:t>、通风橱等实验家具维保</w:t>
            </w:r>
          </w:p>
        </w:tc>
      </w:tr>
      <w:tr w:rsidR="00FE3213" w:rsidRPr="00E7342B" w14:paraId="2D15277C" w14:textId="77777777" w:rsidTr="00C50ABF">
        <w:trPr>
          <w:trHeight w:val="615"/>
          <w:jc w:val="center"/>
        </w:trPr>
        <w:tc>
          <w:tcPr>
            <w:tcW w:w="2438" w:type="dxa"/>
            <w:vAlign w:val="center"/>
          </w:tcPr>
          <w:p w14:paraId="1D2A325F" w14:textId="77777777" w:rsidR="00FE3213" w:rsidRPr="00E7342B" w:rsidRDefault="00FE3213" w:rsidP="00B34CDE">
            <w:pPr>
              <w:snapToGrid w:val="0"/>
              <w:spacing w:line="360" w:lineRule="auto"/>
              <w:ind w:firstLineChars="14" w:firstLine="34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6#实验物资用房</w:t>
            </w:r>
          </w:p>
        </w:tc>
        <w:tc>
          <w:tcPr>
            <w:tcW w:w="1368" w:type="dxa"/>
            <w:vAlign w:val="center"/>
          </w:tcPr>
          <w:p w14:paraId="76DB1A0F" w14:textId="77777777" w:rsidR="00FE3213" w:rsidRPr="00E7342B" w:rsidRDefault="00FE3213" w:rsidP="00E7342B">
            <w:pPr>
              <w:snapToGrid w:val="0"/>
              <w:spacing w:line="360" w:lineRule="auto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402.15</w:t>
            </w:r>
          </w:p>
        </w:tc>
        <w:tc>
          <w:tcPr>
            <w:tcW w:w="4679" w:type="dxa"/>
            <w:vAlign w:val="center"/>
          </w:tcPr>
          <w:p w14:paraId="4E83B074" w14:textId="34841E2B" w:rsidR="00FE3213" w:rsidRPr="00E7342B" w:rsidRDefault="00FE3213" w:rsidP="00E7342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342B">
              <w:rPr>
                <w:rFonts w:ascii="宋体" w:hAnsi="宋体"/>
                <w:sz w:val="24"/>
                <w:szCs w:val="24"/>
              </w:rPr>
              <w:t>地上1-2层</w:t>
            </w:r>
            <w:r w:rsidR="00DD5911" w:rsidRPr="00E7342B">
              <w:rPr>
                <w:rFonts w:ascii="宋体" w:hAnsi="宋体"/>
                <w:sz w:val="24"/>
                <w:szCs w:val="24"/>
              </w:rPr>
              <w:t>承接查验</w:t>
            </w:r>
            <w:r w:rsidR="004806C0" w:rsidRPr="00E7342B">
              <w:rPr>
                <w:rFonts w:ascii="宋体" w:hAnsi="宋体" w:hint="eastAsia"/>
                <w:sz w:val="24"/>
                <w:szCs w:val="24"/>
              </w:rPr>
              <w:t>、</w:t>
            </w:r>
            <w:r w:rsidRPr="00E7342B">
              <w:rPr>
                <w:rFonts w:ascii="宋体" w:hAnsi="宋体"/>
                <w:sz w:val="24"/>
                <w:szCs w:val="24"/>
              </w:rPr>
              <w:t>公共部位综合维保</w:t>
            </w:r>
          </w:p>
        </w:tc>
      </w:tr>
      <w:tr w:rsidR="00FE3213" w:rsidRPr="00E7342B" w14:paraId="6A7CB979" w14:textId="77777777" w:rsidTr="00C50ABF">
        <w:trPr>
          <w:trHeight w:val="615"/>
          <w:jc w:val="center"/>
        </w:trPr>
        <w:tc>
          <w:tcPr>
            <w:tcW w:w="2438" w:type="dxa"/>
            <w:vAlign w:val="center"/>
          </w:tcPr>
          <w:p w14:paraId="1F98959E" w14:textId="77777777" w:rsidR="00FE3213" w:rsidRPr="00E7342B" w:rsidRDefault="00FE3213" w:rsidP="00B34CDE">
            <w:pPr>
              <w:snapToGrid w:val="0"/>
              <w:spacing w:line="360" w:lineRule="auto"/>
              <w:ind w:firstLineChars="14" w:firstLine="34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7#实验余料用房</w:t>
            </w:r>
          </w:p>
        </w:tc>
        <w:tc>
          <w:tcPr>
            <w:tcW w:w="1368" w:type="dxa"/>
            <w:vAlign w:val="center"/>
          </w:tcPr>
          <w:p w14:paraId="3BB09282" w14:textId="77777777" w:rsidR="00FE3213" w:rsidRPr="00E7342B" w:rsidRDefault="00FE3213" w:rsidP="00E7342B">
            <w:pPr>
              <w:snapToGrid w:val="0"/>
              <w:spacing w:line="360" w:lineRule="auto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100.25</w:t>
            </w:r>
          </w:p>
        </w:tc>
        <w:tc>
          <w:tcPr>
            <w:tcW w:w="4679" w:type="dxa"/>
            <w:vAlign w:val="center"/>
          </w:tcPr>
          <w:p w14:paraId="7FF16355" w14:textId="3F245F3E" w:rsidR="00FE3213" w:rsidRPr="00E7342B" w:rsidRDefault="00FE3213" w:rsidP="00E7342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342B">
              <w:rPr>
                <w:rFonts w:ascii="宋体" w:hAnsi="宋体"/>
                <w:sz w:val="24"/>
                <w:szCs w:val="24"/>
              </w:rPr>
              <w:t>地上1层</w:t>
            </w:r>
            <w:r w:rsidR="00DD5911" w:rsidRPr="00E7342B">
              <w:rPr>
                <w:rFonts w:ascii="宋体" w:hAnsi="宋体"/>
                <w:sz w:val="24"/>
                <w:szCs w:val="24"/>
              </w:rPr>
              <w:t>承接查验</w:t>
            </w:r>
            <w:r w:rsidR="00B34CDE">
              <w:rPr>
                <w:rFonts w:ascii="宋体" w:hAnsi="宋体" w:hint="eastAsia"/>
                <w:sz w:val="24"/>
                <w:szCs w:val="24"/>
              </w:rPr>
              <w:t>、</w:t>
            </w:r>
            <w:r w:rsidR="00836751" w:rsidRPr="00E7342B">
              <w:rPr>
                <w:rFonts w:ascii="宋体" w:hAnsi="宋体"/>
                <w:sz w:val="24"/>
                <w:szCs w:val="24"/>
              </w:rPr>
              <w:t>公共部位综合维保</w:t>
            </w:r>
          </w:p>
        </w:tc>
      </w:tr>
      <w:tr w:rsidR="00FE3213" w:rsidRPr="00E7342B" w14:paraId="2240A99D" w14:textId="77777777" w:rsidTr="00C50ABF">
        <w:trPr>
          <w:trHeight w:val="615"/>
          <w:jc w:val="center"/>
        </w:trPr>
        <w:tc>
          <w:tcPr>
            <w:tcW w:w="2438" w:type="dxa"/>
            <w:vAlign w:val="center"/>
          </w:tcPr>
          <w:p w14:paraId="4DE45210" w14:textId="77777777" w:rsidR="00FE3213" w:rsidRPr="00E7342B" w:rsidRDefault="00FE3213" w:rsidP="00B34CDE">
            <w:pPr>
              <w:snapToGrid w:val="0"/>
              <w:spacing w:line="360" w:lineRule="auto"/>
              <w:ind w:firstLineChars="14" w:firstLine="34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8#实验试剂用房</w:t>
            </w:r>
          </w:p>
        </w:tc>
        <w:tc>
          <w:tcPr>
            <w:tcW w:w="1368" w:type="dxa"/>
            <w:vAlign w:val="center"/>
          </w:tcPr>
          <w:p w14:paraId="4B2D1A5C" w14:textId="77777777" w:rsidR="00FE3213" w:rsidRPr="00E7342B" w:rsidRDefault="00FE3213" w:rsidP="00E7342B">
            <w:pPr>
              <w:snapToGrid w:val="0"/>
              <w:spacing w:line="360" w:lineRule="auto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544.85</w:t>
            </w:r>
          </w:p>
        </w:tc>
        <w:tc>
          <w:tcPr>
            <w:tcW w:w="4679" w:type="dxa"/>
            <w:vAlign w:val="center"/>
          </w:tcPr>
          <w:p w14:paraId="1C592081" w14:textId="08358339" w:rsidR="00FE3213" w:rsidRPr="00E7342B" w:rsidRDefault="00FE3213" w:rsidP="00E7342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342B">
              <w:rPr>
                <w:rFonts w:ascii="宋体" w:hAnsi="宋体"/>
                <w:sz w:val="24"/>
                <w:szCs w:val="24"/>
              </w:rPr>
              <w:t>地上1层</w:t>
            </w:r>
            <w:r w:rsidR="00DD5911" w:rsidRPr="00E7342B">
              <w:rPr>
                <w:rFonts w:ascii="宋体" w:hAnsi="宋体"/>
                <w:sz w:val="24"/>
                <w:szCs w:val="24"/>
              </w:rPr>
              <w:t>承接查验</w:t>
            </w:r>
            <w:r w:rsidR="00B34CDE">
              <w:rPr>
                <w:rFonts w:ascii="宋体" w:hAnsi="宋体" w:hint="eastAsia"/>
                <w:sz w:val="24"/>
                <w:szCs w:val="24"/>
              </w:rPr>
              <w:t>、</w:t>
            </w:r>
            <w:r w:rsidR="00836751" w:rsidRPr="00E7342B">
              <w:rPr>
                <w:rFonts w:ascii="宋体" w:hAnsi="宋体"/>
                <w:sz w:val="24"/>
                <w:szCs w:val="24"/>
              </w:rPr>
              <w:t>公共部位综合维保</w:t>
            </w:r>
          </w:p>
        </w:tc>
      </w:tr>
      <w:tr w:rsidR="00FE3213" w:rsidRPr="00E7342B" w14:paraId="69E70BFF" w14:textId="77777777" w:rsidTr="00C50ABF">
        <w:trPr>
          <w:trHeight w:val="615"/>
          <w:jc w:val="center"/>
        </w:trPr>
        <w:tc>
          <w:tcPr>
            <w:tcW w:w="2438" w:type="dxa"/>
            <w:vAlign w:val="center"/>
          </w:tcPr>
          <w:p w14:paraId="25B7C115" w14:textId="77777777" w:rsidR="00FE3213" w:rsidRPr="00E7342B" w:rsidRDefault="00FE3213" w:rsidP="00B34CDE">
            <w:pPr>
              <w:snapToGrid w:val="0"/>
              <w:spacing w:line="360" w:lineRule="auto"/>
              <w:ind w:firstLineChars="14" w:firstLine="34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9#特种实验室</w:t>
            </w:r>
          </w:p>
        </w:tc>
        <w:tc>
          <w:tcPr>
            <w:tcW w:w="1368" w:type="dxa"/>
            <w:vAlign w:val="center"/>
          </w:tcPr>
          <w:p w14:paraId="1576FC54" w14:textId="77777777" w:rsidR="00FE3213" w:rsidRPr="00E7342B" w:rsidRDefault="00FE3213" w:rsidP="00E7342B">
            <w:pPr>
              <w:snapToGrid w:val="0"/>
              <w:spacing w:line="360" w:lineRule="auto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999.86</w:t>
            </w:r>
          </w:p>
        </w:tc>
        <w:tc>
          <w:tcPr>
            <w:tcW w:w="4679" w:type="dxa"/>
            <w:vAlign w:val="center"/>
          </w:tcPr>
          <w:p w14:paraId="10BAD0C0" w14:textId="4CFF59B3" w:rsidR="00FE3213" w:rsidRPr="00E7342B" w:rsidRDefault="00FE3213" w:rsidP="00E7342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342B">
              <w:rPr>
                <w:rFonts w:ascii="宋体" w:hAnsi="宋体"/>
                <w:sz w:val="24"/>
                <w:szCs w:val="24"/>
              </w:rPr>
              <w:t>地上1层</w:t>
            </w:r>
            <w:r w:rsidR="00DD5911" w:rsidRPr="00E7342B">
              <w:rPr>
                <w:rFonts w:ascii="宋体" w:hAnsi="宋体"/>
                <w:sz w:val="24"/>
                <w:szCs w:val="24"/>
              </w:rPr>
              <w:t>承接查验</w:t>
            </w:r>
            <w:r w:rsidRPr="00E7342B">
              <w:rPr>
                <w:rFonts w:ascii="宋体" w:hAnsi="宋体"/>
                <w:sz w:val="24"/>
                <w:szCs w:val="24"/>
              </w:rPr>
              <w:t>、公共部位综合维保</w:t>
            </w:r>
          </w:p>
        </w:tc>
      </w:tr>
      <w:tr w:rsidR="00FE3213" w:rsidRPr="00E7342B" w14:paraId="34284DB5" w14:textId="77777777" w:rsidTr="00C50ABF">
        <w:trPr>
          <w:trHeight w:val="615"/>
          <w:jc w:val="center"/>
        </w:trPr>
        <w:tc>
          <w:tcPr>
            <w:tcW w:w="2438" w:type="dxa"/>
            <w:vAlign w:val="center"/>
          </w:tcPr>
          <w:p w14:paraId="5FC422F5" w14:textId="77777777" w:rsidR="00FE3213" w:rsidRPr="00E7342B" w:rsidRDefault="00FE3213" w:rsidP="00B34CDE">
            <w:pPr>
              <w:snapToGrid w:val="0"/>
              <w:spacing w:line="360" w:lineRule="auto"/>
              <w:ind w:firstLineChars="14" w:firstLine="34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27#门卫</w:t>
            </w:r>
          </w:p>
        </w:tc>
        <w:tc>
          <w:tcPr>
            <w:tcW w:w="1368" w:type="dxa"/>
            <w:vAlign w:val="center"/>
          </w:tcPr>
          <w:p w14:paraId="027DEB5F" w14:textId="77777777" w:rsidR="00FE3213" w:rsidRPr="00E7342B" w:rsidRDefault="00FE3213" w:rsidP="00E7342B">
            <w:pPr>
              <w:snapToGrid w:val="0"/>
              <w:spacing w:line="360" w:lineRule="auto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20.82</w:t>
            </w:r>
          </w:p>
        </w:tc>
        <w:tc>
          <w:tcPr>
            <w:tcW w:w="4679" w:type="dxa"/>
            <w:vAlign w:val="center"/>
          </w:tcPr>
          <w:p w14:paraId="33BB513D" w14:textId="44816AF5" w:rsidR="00FE3213" w:rsidRPr="00E7342B" w:rsidRDefault="00FE3213" w:rsidP="00E7342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342B">
              <w:rPr>
                <w:rFonts w:ascii="宋体" w:hAnsi="宋体"/>
                <w:sz w:val="24"/>
                <w:szCs w:val="24"/>
              </w:rPr>
              <w:t>地上1层</w:t>
            </w:r>
            <w:r w:rsidR="00DD5911" w:rsidRPr="00E7342B">
              <w:rPr>
                <w:rFonts w:ascii="宋体" w:hAnsi="宋体"/>
                <w:sz w:val="24"/>
                <w:szCs w:val="24"/>
              </w:rPr>
              <w:t>承接查验</w:t>
            </w:r>
            <w:r w:rsidRPr="00E7342B">
              <w:rPr>
                <w:rFonts w:ascii="宋体" w:hAnsi="宋体"/>
                <w:sz w:val="24"/>
                <w:szCs w:val="24"/>
              </w:rPr>
              <w:t>、公共部位综合维保</w:t>
            </w:r>
          </w:p>
        </w:tc>
      </w:tr>
      <w:tr w:rsidR="00FE3213" w:rsidRPr="00E7342B" w14:paraId="2D3BE6AC" w14:textId="77777777" w:rsidTr="00C50ABF">
        <w:trPr>
          <w:trHeight w:val="615"/>
          <w:jc w:val="center"/>
        </w:trPr>
        <w:tc>
          <w:tcPr>
            <w:tcW w:w="2438" w:type="dxa"/>
            <w:vAlign w:val="center"/>
          </w:tcPr>
          <w:p w14:paraId="0939DA3F" w14:textId="77777777" w:rsidR="00FE3213" w:rsidRPr="00E7342B" w:rsidRDefault="00FE3213" w:rsidP="00B34CDE">
            <w:pPr>
              <w:snapToGrid w:val="0"/>
              <w:spacing w:line="360" w:lineRule="auto"/>
              <w:ind w:firstLineChars="14" w:firstLine="34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28#快递用房</w:t>
            </w:r>
          </w:p>
        </w:tc>
        <w:tc>
          <w:tcPr>
            <w:tcW w:w="1368" w:type="dxa"/>
            <w:vAlign w:val="center"/>
          </w:tcPr>
          <w:p w14:paraId="0B764CED" w14:textId="77777777" w:rsidR="00FE3213" w:rsidRPr="00E7342B" w:rsidRDefault="00FE3213" w:rsidP="00E7342B">
            <w:pPr>
              <w:snapToGrid w:val="0"/>
              <w:spacing w:line="360" w:lineRule="auto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33.03</w:t>
            </w:r>
          </w:p>
        </w:tc>
        <w:tc>
          <w:tcPr>
            <w:tcW w:w="4679" w:type="dxa"/>
            <w:vAlign w:val="center"/>
          </w:tcPr>
          <w:p w14:paraId="5471CFC0" w14:textId="45245AD8" w:rsidR="00FE3213" w:rsidRPr="00E7342B" w:rsidRDefault="00FE3213" w:rsidP="00E7342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342B">
              <w:rPr>
                <w:rFonts w:ascii="宋体" w:hAnsi="宋体"/>
                <w:sz w:val="24"/>
                <w:szCs w:val="24"/>
              </w:rPr>
              <w:t>地上1层</w:t>
            </w:r>
            <w:r w:rsidR="00DD5911" w:rsidRPr="00E7342B">
              <w:rPr>
                <w:rFonts w:ascii="宋体" w:hAnsi="宋体"/>
                <w:sz w:val="24"/>
                <w:szCs w:val="24"/>
              </w:rPr>
              <w:t>承接查验</w:t>
            </w:r>
            <w:r w:rsidRPr="00E7342B">
              <w:rPr>
                <w:rFonts w:ascii="宋体" w:hAnsi="宋体"/>
                <w:sz w:val="24"/>
                <w:szCs w:val="24"/>
              </w:rPr>
              <w:t>、公共部位综合维保</w:t>
            </w:r>
          </w:p>
        </w:tc>
      </w:tr>
      <w:tr w:rsidR="00FE3213" w:rsidRPr="00E7342B" w14:paraId="56AA53BC" w14:textId="77777777" w:rsidTr="00C50ABF">
        <w:trPr>
          <w:trHeight w:val="615"/>
          <w:jc w:val="center"/>
        </w:trPr>
        <w:tc>
          <w:tcPr>
            <w:tcW w:w="2438" w:type="dxa"/>
            <w:vAlign w:val="center"/>
          </w:tcPr>
          <w:p w14:paraId="6E0D19DE" w14:textId="77777777" w:rsidR="00FE3213" w:rsidRPr="00E7342B" w:rsidRDefault="00FE3213" w:rsidP="00B34CDE">
            <w:pPr>
              <w:snapToGrid w:val="0"/>
              <w:spacing w:line="360" w:lineRule="auto"/>
              <w:ind w:firstLineChars="14" w:firstLine="34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地下建筑面积</w:t>
            </w:r>
          </w:p>
        </w:tc>
        <w:tc>
          <w:tcPr>
            <w:tcW w:w="1368" w:type="dxa"/>
            <w:vAlign w:val="center"/>
          </w:tcPr>
          <w:p w14:paraId="07A63B22" w14:textId="77777777" w:rsidR="00FE3213" w:rsidRPr="00E7342B" w:rsidRDefault="00FE3213" w:rsidP="00E7342B">
            <w:pPr>
              <w:snapToGrid w:val="0"/>
              <w:spacing w:line="360" w:lineRule="auto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19448.93</w:t>
            </w:r>
          </w:p>
        </w:tc>
        <w:tc>
          <w:tcPr>
            <w:tcW w:w="4679" w:type="dxa"/>
            <w:vAlign w:val="center"/>
          </w:tcPr>
          <w:p w14:paraId="0F3746F8" w14:textId="76C72AE3" w:rsidR="00FE3213" w:rsidRPr="00E7342B" w:rsidRDefault="004806C0" w:rsidP="00E7342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342B">
              <w:rPr>
                <w:rFonts w:ascii="宋体" w:hAnsi="宋体" w:hint="eastAsia"/>
                <w:sz w:val="24"/>
                <w:szCs w:val="24"/>
              </w:rPr>
              <w:t>地下1层</w:t>
            </w:r>
            <w:r w:rsidR="00DD5911" w:rsidRPr="00E7342B">
              <w:rPr>
                <w:rFonts w:ascii="宋体" w:hAnsi="宋体"/>
                <w:sz w:val="24"/>
                <w:szCs w:val="24"/>
              </w:rPr>
              <w:t>承接查验</w:t>
            </w:r>
            <w:r w:rsidR="00FE3213" w:rsidRPr="00E7342B">
              <w:rPr>
                <w:rFonts w:ascii="宋体" w:hAnsi="宋体"/>
                <w:sz w:val="24"/>
                <w:szCs w:val="24"/>
              </w:rPr>
              <w:t>、公共部位综合维保</w:t>
            </w:r>
          </w:p>
        </w:tc>
      </w:tr>
      <w:tr w:rsidR="00FE3213" w:rsidRPr="00E7342B" w14:paraId="237F721E" w14:textId="77777777" w:rsidTr="00C50ABF">
        <w:trPr>
          <w:trHeight w:val="615"/>
          <w:jc w:val="center"/>
        </w:trPr>
        <w:tc>
          <w:tcPr>
            <w:tcW w:w="2438" w:type="dxa"/>
            <w:vAlign w:val="center"/>
          </w:tcPr>
          <w:p w14:paraId="5F5B439D" w14:textId="77777777" w:rsidR="00FE3213" w:rsidRPr="00E7342B" w:rsidRDefault="00FE3213" w:rsidP="00B34CDE">
            <w:pPr>
              <w:snapToGrid w:val="0"/>
              <w:spacing w:line="360" w:lineRule="auto"/>
              <w:ind w:firstLineChars="14" w:firstLine="34"/>
              <w:rPr>
                <w:rFonts w:ascii="宋体" w:hAnsi="宋体"/>
                <w:bCs/>
                <w:sz w:val="24"/>
                <w:szCs w:val="24"/>
              </w:rPr>
            </w:pPr>
            <w:r w:rsidRPr="00E7342B">
              <w:rPr>
                <w:rFonts w:ascii="宋体" w:hAnsi="宋体"/>
                <w:bCs/>
                <w:sz w:val="24"/>
                <w:szCs w:val="24"/>
              </w:rPr>
              <w:t>其他工作</w:t>
            </w:r>
          </w:p>
        </w:tc>
        <w:tc>
          <w:tcPr>
            <w:tcW w:w="1368" w:type="dxa"/>
            <w:vAlign w:val="center"/>
          </w:tcPr>
          <w:p w14:paraId="4B3DC297" w14:textId="77777777" w:rsidR="00FE3213" w:rsidRPr="00E7342B" w:rsidRDefault="00FE3213" w:rsidP="00E7342B">
            <w:pPr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679" w:type="dxa"/>
            <w:vAlign w:val="center"/>
          </w:tcPr>
          <w:p w14:paraId="1B5EEB8E" w14:textId="17B19953" w:rsidR="00FE3213" w:rsidRPr="00E7342B" w:rsidRDefault="00581EB3" w:rsidP="00E7342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342B">
              <w:rPr>
                <w:rFonts w:ascii="宋体" w:hAnsi="宋体" w:hint="eastAsia"/>
                <w:sz w:val="24"/>
                <w:szCs w:val="24"/>
              </w:rPr>
              <w:t>报修电话2</w:t>
            </w:r>
            <w:r w:rsidRPr="00E7342B">
              <w:rPr>
                <w:rFonts w:ascii="宋体" w:hAnsi="宋体"/>
                <w:sz w:val="24"/>
                <w:szCs w:val="24"/>
              </w:rPr>
              <w:t>4</w:t>
            </w:r>
            <w:r w:rsidRPr="00E7342B">
              <w:rPr>
                <w:rFonts w:ascii="宋体" w:hAnsi="宋体" w:hint="eastAsia"/>
                <w:sz w:val="24"/>
                <w:szCs w:val="24"/>
              </w:rPr>
              <w:t>h值班</w:t>
            </w:r>
            <w:r w:rsidR="00FE3213" w:rsidRPr="00E7342B">
              <w:rPr>
                <w:rFonts w:ascii="宋体" w:hAnsi="宋体"/>
                <w:sz w:val="24"/>
                <w:szCs w:val="24"/>
              </w:rPr>
              <w:t>；</w:t>
            </w:r>
            <w:r w:rsidRPr="00E7342B">
              <w:rPr>
                <w:rFonts w:ascii="宋体" w:hAnsi="宋体" w:hint="eastAsia"/>
                <w:sz w:val="24"/>
                <w:szCs w:val="24"/>
              </w:rPr>
              <w:t>会务服务；驾驶服务</w:t>
            </w:r>
            <w:r w:rsidR="00FE3213" w:rsidRPr="00E7342B">
              <w:rPr>
                <w:rFonts w:ascii="宋体" w:hAnsi="宋体"/>
                <w:sz w:val="24"/>
                <w:szCs w:val="24"/>
              </w:rPr>
              <w:t>；</w:t>
            </w:r>
            <w:r w:rsidR="00875EFA" w:rsidRPr="00E7342B">
              <w:rPr>
                <w:rFonts w:ascii="宋体" w:hAnsi="宋体" w:hint="eastAsia"/>
                <w:sz w:val="24"/>
                <w:szCs w:val="24"/>
              </w:rPr>
              <w:t>汇总编制质保期服务清单，</w:t>
            </w:r>
            <w:r w:rsidR="00FE3213" w:rsidRPr="00E7342B">
              <w:rPr>
                <w:rFonts w:ascii="宋体" w:hAnsi="宋体" w:hint="eastAsia"/>
                <w:sz w:val="24"/>
                <w:szCs w:val="24"/>
              </w:rPr>
              <w:t>监督</w:t>
            </w:r>
            <w:r w:rsidRPr="00E7342B">
              <w:rPr>
                <w:rFonts w:ascii="宋体" w:hAnsi="宋体" w:hint="eastAsia"/>
                <w:sz w:val="24"/>
                <w:szCs w:val="24"/>
              </w:rPr>
              <w:t>施工单位</w:t>
            </w:r>
            <w:r w:rsidR="00875EFA" w:rsidRPr="00E7342B">
              <w:rPr>
                <w:rFonts w:ascii="宋体" w:hAnsi="宋体" w:hint="eastAsia"/>
                <w:sz w:val="24"/>
                <w:szCs w:val="24"/>
              </w:rPr>
              <w:t>质</w:t>
            </w:r>
            <w:r w:rsidR="00FE3213" w:rsidRPr="00E7342B">
              <w:rPr>
                <w:rFonts w:ascii="宋体" w:hAnsi="宋体" w:hint="eastAsia"/>
                <w:sz w:val="24"/>
                <w:szCs w:val="24"/>
              </w:rPr>
              <w:t>保期内工作</w:t>
            </w:r>
            <w:r w:rsidR="00875EFA" w:rsidRPr="00E7342B">
              <w:rPr>
                <w:rFonts w:ascii="宋体" w:hAnsi="宋体" w:hint="eastAsia"/>
                <w:sz w:val="24"/>
                <w:szCs w:val="24"/>
              </w:rPr>
              <w:t>；园区内重大活动保障、配合防汛防台和应急抢险处置</w:t>
            </w:r>
            <w:r w:rsidR="00875EFA" w:rsidRPr="00E7342B">
              <w:rPr>
                <w:rFonts w:ascii="宋体" w:hAnsi="宋体"/>
                <w:sz w:val="24"/>
                <w:szCs w:val="24"/>
              </w:rPr>
              <w:t>等</w:t>
            </w:r>
            <w:r w:rsidR="00FE3213" w:rsidRPr="00E7342B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</w:tbl>
    <w:p w14:paraId="69C93E27" w14:textId="77777777" w:rsidR="002539A9" w:rsidRPr="00E7342B" w:rsidRDefault="002539A9" w:rsidP="00E7342B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14:paraId="79C39188" w14:textId="352102B3" w:rsidR="000F11E1" w:rsidRPr="00E7342B" w:rsidRDefault="002539A9" w:rsidP="00E7342B">
      <w:pPr>
        <w:snapToGrid w:val="0"/>
        <w:spacing w:line="360" w:lineRule="auto"/>
        <w:rPr>
          <w:rFonts w:ascii="宋体" w:hAnsi="宋体" w:cs="楷体"/>
          <w:b/>
          <w:bCs/>
          <w:sz w:val="24"/>
          <w:szCs w:val="24"/>
        </w:rPr>
      </w:pPr>
      <w:r w:rsidRPr="00E7342B">
        <w:rPr>
          <w:rFonts w:ascii="宋体" w:hAnsi="宋体" w:cs="楷体" w:hint="eastAsia"/>
          <w:b/>
          <w:bCs/>
          <w:sz w:val="24"/>
          <w:szCs w:val="24"/>
        </w:rPr>
        <w:lastRenderedPageBreak/>
        <w:t>二、</w:t>
      </w:r>
      <w:r w:rsidR="000F11E1" w:rsidRPr="00E7342B">
        <w:rPr>
          <w:rFonts w:ascii="宋体" w:hAnsi="宋体" w:cs="楷体" w:hint="eastAsia"/>
          <w:b/>
          <w:bCs/>
          <w:sz w:val="24"/>
          <w:szCs w:val="24"/>
        </w:rPr>
        <w:t>工程</w:t>
      </w:r>
      <w:r w:rsidR="00185EF3" w:rsidRPr="00E7342B">
        <w:rPr>
          <w:rFonts w:ascii="宋体" w:hAnsi="宋体" w:cs="楷体" w:hint="eastAsia"/>
          <w:b/>
          <w:bCs/>
          <w:sz w:val="24"/>
          <w:szCs w:val="24"/>
        </w:rPr>
        <w:t>维保</w:t>
      </w:r>
      <w:r w:rsidR="000F11E1" w:rsidRPr="00E7342B">
        <w:rPr>
          <w:rFonts w:ascii="宋体" w:hAnsi="宋体" w:cs="楷体" w:hint="eastAsia"/>
          <w:b/>
          <w:bCs/>
          <w:sz w:val="24"/>
          <w:szCs w:val="24"/>
        </w:rPr>
        <w:t>服务内容和要求</w:t>
      </w:r>
      <w:r w:rsidR="009430B4" w:rsidRPr="00E7342B">
        <w:rPr>
          <w:rFonts w:ascii="宋体" w:hAnsi="宋体" w:cs="楷体" w:hint="eastAsia"/>
          <w:b/>
          <w:bCs/>
          <w:sz w:val="24"/>
          <w:szCs w:val="24"/>
        </w:rPr>
        <w:t>：</w:t>
      </w:r>
    </w:p>
    <w:p w14:paraId="5EB308FD" w14:textId="03B45F4A" w:rsidR="000F11E1" w:rsidRPr="00E7342B" w:rsidRDefault="000F11E1" w:rsidP="00E7342B">
      <w:pPr>
        <w:snapToGrid w:val="0"/>
        <w:spacing w:line="360" w:lineRule="auto"/>
        <w:ind w:firstLineChars="200" w:firstLine="480"/>
        <w:rPr>
          <w:rFonts w:ascii="宋体" w:hAnsi="宋体" w:cs="楷体"/>
          <w:sz w:val="24"/>
          <w:szCs w:val="24"/>
        </w:rPr>
      </w:pPr>
      <w:r w:rsidRPr="00E7342B">
        <w:rPr>
          <w:rFonts w:ascii="宋体" w:hAnsi="宋体" w:cs="楷体" w:hint="eastAsia"/>
          <w:sz w:val="24"/>
          <w:szCs w:val="24"/>
        </w:rPr>
        <w:t>主要服务内容为以下设备</w:t>
      </w:r>
      <w:r w:rsidR="00EC4C0B" w:rsidRPr="00E7342B">
        <w:rPr>
          <w:rFonts w:ascii="宋体" w:hAnsi="宋体" w:cs="楷体" w:hint="eastAsia"/>
          <w:sz w:val="24"/>
          <w:szCs w:val="24"/>
        </w:rPr>
        <w:t>设施</w:t>
      </w:r>
      <w:r w:rsidRPr="00E7342B">
        <w:rPr>
          <w:rFonts w:ascii="宋体" w:hAnsi="宋体" w:cs="楷体" w:hint="eastAsia"/>
          <w:sz w:val="24"/>
          <w:szCs w:val="24"/>
        </w:rPr>
        <w:t>的运维以及维护保养维修：</w:t>
      </w:r>
    </w:p>
    <w:p w14:paraId="156CB20C" w14:textId="0FADE578" w:rsidR="000F11E1" w:rsidRPr="00E7342B" w:rsidRDefault="000F11E1" w:rsidP="00D057B5">
      <w:pPr>
        <w:snapToGrid w:val="0"/>
        <w:spacing w:line="360" w:lineRule="auto"/>
        <w:ind w:firstLineChars="200" w:firstLine="480"/>
        <w:rPr>
          <w:rFonts w:ascii="宋体" w:hAnsi="宋体" w:cs="楷体"/>
          <w:sz w:val="24"/>
          <w:szCs w:val="24"/>
        </w:rPr>
      </w:pPr>
      <w:r w:rsidRPr="00E7342B">
        <w:rPr>
          <w:rFonts w:ascii="宋体" w:hAnsi="宋体" w:cs="楷体" w:hint="eastAsia"/>
          <w:sz w:val="24"/>
          <w:szCs w:val="24"/>
        </w:rPr>
        <w:t>（1）一号楼、二号楼、三号楼、</w:t>
      </w:r>
      <w:r w:rsidR="004A1356" w:rsidRPr="00E7342B">
        <w:rPr>
          <w:rFonts w:ascii="宋体" w:hAnsi="宋体" w:cs="楷体" w:hint="eastAsia"/>
          <w:sz w:val="24"/>
          <w:szCs w:val="24"/>
        </w:rPr>
        <w:t>五</w:t>
      </w:r>
      <w:r w:rsidRPr="00E7342B">
        <w:rPr>
          <w:rFonts w:ascii="宋体" w:hAnsi="宋体" w:cs="楷体" w:hint="eastAsia"/>
          <w:sz w:val="24"/>
          <w:szCs w:val="24"/>
        </w:rPr>
        <w:t>号楼：</w:t>
      </w:r>
    </w:p>
    <w:p w14:paraId="05F72B90" w14:textId="3A3DEC40" w:rsidR="000F11E1" w:rsidRPr="00E7342B" w:rsidRDefault="00E15B4F" w:rsidP="00E7342B">
      <w:pPr>
        <w:snapToGrid w:val="0"/>
        <w:spacing w:line="360" w:lineRule="auto"/>
        <w:ind w:firstLineChars="200" w:firstLine="480"/>
        <w:rPr>
          <w:rFonts w:ascii="宋体" w:hAnsi="宋体" w:cs="楷体"/>
          <w:sz w:val="24"/>
          <w:szCs w:val="24"/>
        </w:rPr>
      </w:pPr>
      <w:r w:rsidRPr="00E7342B">
        <w:rPr>
          <w:rFonts w:ascii="宋体" w:hAnsi="宋体" w:cs="楷体" w:hint="eastAsia"/>
          <w:bCs/>
          <w:sz w:val="24"/>
          <w:szCs w:val="24"/>
        </w:rPr>
        <w:t>包括但不限于：实验室内</w:t>
      </w:r>
      <w:r w:rsidRPr="00E7342B">
        <w:rPr>
          <w:rFonts w:ascii="宋体" w:hAnsi="宋体" w:cs="楷体" w:hint="eastAsia"/>
          <w:sz w:val="24"/>
          <w:szCs w:val="24"/>
        </w:rPr>
        <w:t>送排风系统、中央空调系统</w:t>
      </w:r>
      <w:r w:rsidRPr="00E7342B">
        <w:rPr>
          <w:rFonts w:ascii="宋体" w:hAnsi="宋体" w:cs="楷体" w:hint="eastAsia"/>
          <w:bCs/>
          <w:sz w:val="24"/>
          <w:szCs w:val="24"/>
        </w:rPr>
        <w:t>、热泵机组、风机盘管、新风空调系统的简单维修</w:t>
      </w:r>
      <w:r w:rsidRPr="00E7342B">
        <w:rPr>
          <w:rFonts w:ascii="宋体" w:hAnsi="宋体" w:cs="楷体" w:hint="eastAsia"/>
          <w:sz w:val="24"/>
          <w:szCs w:val="24"/>
        </w:rPr>
        <w:t>，通风橱与实验台的水电系统、实验家具、食堂排烟系统设备维修，全楼照明、插座、上下水系统的维修等。</w:t>
      </w:r>
      <w:r w:rsidR="000F11E1" w:rsidRPr="00E7342B">
        <w:rPr>
          <w:rFonts w:ascii="宋体" w:hAnsi="宋体" w:cs="楷体" w:hint="eastAsia"/>
          <w:sz w:val="24"/>
          <w:szCs w:val="24"/>
        </w:rPr>
        <w:t>不包含大楼内消防设施、电梯、</w:t>
      </w:r>
      <w:r w:rsidR="00BB6084" w:rsidRPr="00E7342B">
        <w:rPr>
          <w:rFonts w:ascii="宋体" w:hAnsi="宋体" w:cs="楷体" w:hint="eastAsia"/>
          <w:sz w:val="24"/>
          <w:szCs w:val="24"/>
        </w:rPr>
        <w:t>后厨</w:t>
      </w:r>
      <w:r w:rsidR="000F11E1" w:rsidRPr="00E7342B">
        <w:rPr>
          <w:rFonts w:ascii="宋体" w:hAnsi="宋体" w:cs="楷体" w:hint="eastAsia"/>
          <w:sz w:val="24"/>
          <w:szCs w:val="24"/>
        </w:rPr>
        <w:t>设备等设施</w:t>
      </w:r>
      <w:r w:rsidR="0052384A" w:rsidRPr="00E7342B">
        <w:rPr>
          <w:rFonts w:ascii="宋体" w:hAnsi="宋体" w:cs="楷体" w:hint="eastAsia"/>
          <w:sz w:val="24"/>
          <w:szCs w:val="24"/>
        </w:rPr>
        <w:t>设备</w:t>
      </w:r>
      <w:r w:rsidRPr="00E7342B">
        <w:rPr>
          <w:rFonts w:ascii="宋体" w:hAnsi="宋体" w:cs="楷体" w:hint="eastAsia"/>
          <w:sz w:val="24"/>
          <w:szCs w:val="24"/>
        </w:rPr>
        <w:t>，</w:t>
      </w:r>
      <w:r w:rsidRPr="00E7342B">
        <w:rPr>
          <w:rFonts w:ascii="宋体" w:hAnsi="宋体" w:cs="楷体" w:hint="eastAsia"/>
          <w:bCs/>
          <w:sz w:val="24"/>
          <w:szCs w:val="24"/>
        </w:rPr>
        <w:t>专业性强且乙方无法独立维修的故障，</w:t>
      </w:r>
      <w:r w:rsidR="007637D9" w:rsidRPr="00E7342B">
        <w:rPr>
          <w:rFonts w:ascii="宋体" w:hAnsi="宋体" w:cs="楷体" w:hint="eastAsia"/>
          <w:bCs/>
          <w:sz w:val="24"/>
          <w:szCs w:val="24"/>
        </w:rPr>
        <w:t>及时报请</w:t>
      </w:r>
      <w:r w:rsidRPr="00E7342B">
        <w:rPr>
          <w:rFonts w:ascii="宋体" w:hAnsi="宋体" w:cs="楷体" w:hint="eastAsia"/>
          <w:bCs/>
          <w:sz w:val="24"/>
          <w:szCs w:val="24"/>
        </w:rPr>
        <w:t>甲方</w:t>
      </w:r>
      <w:r w:rsidR="007637D9" w:rsidRPr="00E7342B">
        <w:rPr>
          <w:rFonts w:ascii="宋体" w:hAnsi="宋体" w:cs="楷体" w:hint="eastAsia"/>
          <w:bCs/>
          <w:sz w:val="24"/>
          <w:szCs w:val="24"/>
        </w:rPr>
        <w:t>联系</w:t>
      </w:r>
      <w:r w:rsidRPr="00E7342B">
        <w:rPr>
          <w:rFonts w:ascii="宋体" w:hAnsi="宋体" w:cs="楷体" w:hint="eastAsia"/>
          <w:bCs/>
          <w:sz w:val="24"/>
          <w:szCs w:val="24"/>
        </w:rPr>
        <w:t>第三方专业公司维修</w:t>
      </w:r>
      <w:r w:rsidR="00004F48" w:rsidRPr="00E7342B">
        <w:rPr>
          <w:rFonts w:ascii="宋体" w:hAnsi="宋体" w:cs="楷体" w:hint="eastAsia"/>
          <w:bCs/>
          <w:sz w:val="24"/>
          <w:szCs w:val="24"/>
        </w:rPr>
        <w:t>，并给予必要的配合</w:t>
      </w:r>
      <w:r w:rsidR="0052384A" w:rsidRPr="00E7342B">
        <w:rPr>
          <w:rFonts w:ascii="宋体" w:hAnsi="宋体" w:cs="楷体" w:hint="eastAsia"/>
          <w:sz w:val="24"/>
          <w:szCs w:val="24"/>
        </w:rPr>
        <w:t>。</w:t>
      </w:r>
    </w:p>
    <w:p w14:paraId="764EE570" w14:textId="344D7357" w:rsidR="000F11E1" w:rsidRPr="00E7342B" w:rsidRDefault="000F11E1" w:rsidP="00D057B5">
      <w:pPr>
        <w:snapToGrid w:val="0"/>
        <w:spacing w:line="360" w:lineRule="auto"/>
        <w:ind w:firstLineChars="200" w:firstLine="480"/>
        <w:rPr>
          <w:rFonts w:ascii="宋体" w:hAnsi="宋体" w:cs="楷体"/>
          <w:sz w:val="24"/>
          <w:szCs w:val="24"/>
        </w:rPr>
      </w:pPr>
      <w:r w:rsidRPr="00E7342B">
        <w:rPr>
          <w:rFonts w:ascii="宋体" w:hAnsi="宋体" w:cs="楷体" w:hint="eastAsia"/>
          <w:sz w:val="24"/>
          <w:szCs w:val="24"/>
        </w:rPr>
        <w:t>（2）</w:t>
      </w:r>
      <w:r w:rsidR="004A1356" w:rsidRPr="00E7342B">
        <w:rPr>
          <w:rFonts w:ascii="宋体" w:hAnsi="宋体" w:cs="楷体" w:hint="eastAsia"/>
          <w:sz w:val="24"/>
          <w:szCs w:val="24"/>
        </w:rPr>
        <w:t>临港园区</w:t>
      </w:r>
      <w:r w:rsidRPr="00E7342B">
        <w:rPr>
          <w:rFonts w:ascii="宋体" w:hAnsi="宋体" w:cs="楷体" w:hint="eastAsia"/>
          <w:sz w:val="24"/>
          <w:szCs w:val="24"/>
        </w:rPr>
        <w:t>范围：</w:t>
      </w:r>
    </w:p>
    <w:p w14:paraId="047C505E" w14:textId="0DD5C9D8" w:rsidR="00E453C2" w:rsidRPr="00E7342B" w:rsidRDefault="000F11E1" w:rsidP="00E7342B">
      <w:pPr>
        <w:snapToGrid w:val="0"/>
        <w:spacing w:line="360" w:lineRule="auto"/>
        <w:ind w:firstLineChars="100" w:firstLine="240"/>
        <w:rPr>
          <w:rFonts w:ascii="宋体" w:hAnsi="宋体" w:cs="楷体"/>
          <w:sz w:val="24"/>
          <w:szCs w:val="24"/>
        </w:rPr>
      </w:pPr>
      <w:r w:rsidRPr="00E7342B">
        <w:rPr>
          <w:rFonts w:ascii="宋体" w:hAnsi="宋体" w:cs="楷体" w:hint="eastAsia"/>
          <w:sz w:val="24"/>
          <w:szCs w:val="24"/>
        </w:rPr>
        <w:t xml:space="preserve">  水泵房内的设施：各类水泵、电气控制柜、水箱（含屋顶水箱及管道）等的维修保养（不含消防设施的维修保养），及各幢楼内地下室集水井水泵，全所实验室内门</w:t>
      </w:r>
      <w:r w:rsidRPr="00E7342B">
        <w:rPr>
          <w:rFonts w:ascii="宋体" w:hAnsi="宋体" w:cs="楷体"/>
          <w:sz w:val="24"/>
          <w:szCs w:val="24"/>
        </w:rPr>
        <w:t>、窗（</w:t>
      </w:r>
      <w:r w:rsidRPr="00E7342B">
        <w:rPr>
          <w:rFonts w:ascii="宋体" w:hAnsi="宋体" w:cs="楷体" w:hint="eastAsia"/>
          <w:sz w:val="24"/>
          <w:szCs w:val="24"/>
        </w:rPr>
        <w:t>含</w:t>
      </w:r>
      <w:r w:rsidRPr="00E7342B">
        <w:rPr>
          <w:rFonts w:ascii="宋体" w:hAnsi="宋体" w:cs="楷体"/>
          <w:sz w:val="24"/>
          <w:szCs w:val="24"/>
        </w:rPr>
        <w:t>门锁及窗把手</w:t>
      </w:r>
      <w:r w:rsidR="00B04008" w:rsidRPr="00E7342B">
        <w:rPr>
          <w:rFonts w:ascii="宋体" w:hAnsi="宋体" w:cs="楷体" w:hint="eastAsia"/>
          <w:sz w:val="24"/>
          <w:szCs w:val="24"/>
        </w:rPr>
        <w:t>、</w:t>
      </w:r>
      <w:r w:rsidRPr="00E7342B">
        <w:rPr>
          <w:rFonts w:ascii="宋体" w:hAnsi="宋体" w:cs="楷体"/>
          <w:sz w:val="24"/>
          <w:szCs w:val="24"/>
        </w:rPr>
        <w:t>铰链的维修）</w:t>
      </w:r>
      <w:r w:rsidRPr="00E7342B">
        <w:rPr>
          <w:rFonts w:ascii="宋体" w:hAnsi="宋体" w:cs="楷体" w:hint="eastAsia"/>
          <w:sz w:val="24"/>
          <w:szCs w:val="24"/>
        </w:rPr>
        <w:t>及水电相关所有设施（实验仪器</w:t>
      </w:r>
      <w:r w:rsidR="00D42098" w:rsidRPr="00E7342B">
        <w:rPr>
          <w:rFonts w:ascii="宋体" w:hAnsi="宋体" w:cs="楷体" w:hint="eastAsia"/>
          <w:sz w:val="24"/>
          <w:szCs w:val="24"/>
        </w:rPr>
        <w:t>和消防设备除外</w:t>
      </w:r>
      <w:r w:rsidRPr="00E7342B">
        <w:rPr>
          <w:rFonts w:ascii="宋体" w:hAnsi="宋体" w:cs="楷体" w:hint="eastAsia"/>
          <w:sz w:val="24"/>
          <w:szCs w:val="24"/>
        </w:rPr>
        <w:t>）的维修更换，包人工，不包材料。</w:t>
      </w:r>
    </w:p>
    <w:p w14:paraId="4BC4E762" w14:textId="4EE1CECF" w:rsidR="000F11E1" w:rsidRPr="00E7342B" w:rsidRDefault="00E453C2" w:rsidP="00D057B5">
      <w:pPr>
        <w:snapToGrid w:val="0"/>
        <w:spacing w:line="360" w:lineRule="auto"/>
        <w:ind w:firstLineChars="200" w:firstLine="480"/>
        <w:rPr>
          <w:rFonts w:ascii="宋体" w:hAnsi="宋体" w:cs="楷体"/>
          <w:sz w:val="24"/>
          <w:szCs w:val="24"/>
        </w:rPr>
      </w:pPr>
      <w:r w:rsidRPr="00E7342B">
        <w:rPr>
          <w:rFonts w:ascii="宋体" w:hAnsi="宋体" w:cs="楷体" w:hint="eastAsia"/>
          <w:sz w:val="24"/>
          <w:szCs w:val="24"/>
        </w:rPr>
        <w:t>（3）</w:t>
      </w:r>
      <w:r w:rsidR="004A1356" w:rsidRPr="00E7342B">
        <w:rPr>
          <w:rFonts w:ascii="宋体" w:hAnsi="宋体" w:cs="楷体" w:hint="eastAsia"/>
          <w:sz w:val="24"/>
          <w:szCs w:val="24"/>
        </w:rPr>
        <w:t>临港园区</w:t>
      </w:r>
      <w:r w:rsidR="000F11E1" w:rsidRPr="00E7342B">
        <w:rPr>
          <w:rFonts w:ascii="宋体" w:hAnsi="宋体" w:cs="楷体" w:hint="eastAsia"/>
          <w:sz w:val="24"/>
          <w:szCs w:val="24"/>
        </w:rPr>
        <w:t>报修电话（</w:t>
      </w:r>
      <w:r w:rsidR="004A1356" w:rsidRPr="00E7342B">
        <w:rPr>
          <w:rFonts w:ascii="宋体" w:hAnsi="宋体" w:cs="楷体" w:hint="eastAsia"/>
          <w:sz w:val="24"/>
          <w:szCs w:val="24"/>
        </w:rPr>
        <w:t>内线5</w:t>
      </w:r>
      <w:r w:rsidR="004A1356" w:rsidRPr="00E7342B">
        <w:rPr>
          <w:rFonts w:ascii="宋体" w:hAnsi="宋体" w:cs="楷体"/>
          <w:sz w:val="24"/>
          <w:szCs w:val="24"/>
        </w:rPr>
        <w:t>5021</w:t>
      </w:r>
      <w:r w:rsidR="004A1356" w:rsidRPr="00E7342B">
        <w:rPr>
          <w:rFonts w:ascii="宋体" w:hAnsi="宋体" w:cs="楷体" w:hint="eastAsia"/>
          <w:sz w:val="24"/>
          <w:szCs w:val="24"/>
        </w:rPr>
        <w:t>、直线3</w:t>
      </w:r>
      <w:r w:rsidR="004A1356" w:rsidRPr="00E7342B">
        <w:rPr>
          <w:rFonts w:ascii="宋体" w:hAnsi="宋体" w:cs="楷体"/>
          <w:sz w:val="24"/>
          <w:szCs w:val="24"/>
        </w:rPr>
        <w:t>3675021</w:t>
      </w:r>
      <w:r w:rsidR="000F11E1" w:rsidRPr="00E7342B">
        <w:rPr>
          <w:rFonts w:ascii="宋体" w:hAnsi="宋体" w:cs="楷体" w:hint="eastAsia"/>
          <w:sz w:val="24"/>
          <w:szCs w:val="24"/>
        </w:rPr>
        <w:t>）的接听、记录</w:t>
      </w:r>
      <w:r w:rsidR="00581EB3" w:rsidRPr="00E7342B">
        <w:rPr>
          <w:rFonts w:ascii="宋体" w:hAnsi="宋体" w:cs="楷体" w:hint="eastAsia"/>
          <w:sz w:val="24"/>
          <w:szCs w:val="24"/>
        </w:rPr>
        <w:t>，</w:t>
      </w:r>
      <w:r w:rsidR="000F11E1" w:rsidRPr="00E7342B">
        <w:rPr>
          <w:rFonts w:ascii="宋体" w:hAnsi="宋体" w:cs="楷体" w:hint="eastAsia"/>
          <w:sz w:val="24"/>
          <w:szCs w:val="24"/>
        </w:rPr>
        <w:t>对简单的水电故障</w:t>
      </w:r>
      <w:r w:rsidR="00B04008" w:rsidRPr="00E7342B">
        <w:rPr>
          <w:rFonts w:ascii="宋体" w:hAnsi="宋体" w:cs="楷体" w:hint="eastAsia"/>
          <w:sz w:val="24"/>
          <w:szCs w:val="24"/>
        </w:rPr>
        <w:t>安排</w:t>
      </w:r>
      <w:r w:rsidR="000F11E1" w:rsidRPr="00E7342B">
        <w:rPr>
          <w:rFonts w:ascii="宋体" w:hAnsi="宋体" w:cs="楷体" w:hint="eastAsia"/>
          <w:sz w:val="24"/>
          <w:szCs w:val="24"/>
        </w:rPr>
        <w:t>应急处理</w:t>
      </w:r>
      <w:r w:rsidR="00581EB3" w:rsidRPr="00E7342B">
        <w:rPr>
          <w:rFonts w:ascii="宋体" w:hAnsi="宋体" w:cs="楷体" w:hint="eastAsia"/>
          <w:sz w:val="24"/>
          <w:szCs w:val="24"/>
        </w:rPr>
        <w:t>，</w:t>
      </w:r>
      <w:r w:rsidR="00004F48" w:rsidRPr="00E7342B">
        <w:rPr>
          <w:rFonts w:ascii="宋体" w:hAnsi="宋体" w:cs="楷体" w:hint="eastAsia"/>
          <w:sz w:val="24"/>
          <w:szCs w:val="24"/>
        </w:rPr>
        <w:t>应由第三方</w:t>
      </w:r>
      <w:r w:rsidR="000F11E1" w:rsidRPr="00E7342B">
        <w:rPr>
          <w:rFonts w:ascii="宋体" w:hAnsi="宋体" w:cs="楷体" w:hint="eastAsia"/>
          <w:sz w:val="24"/>
          <w:szCs w:val="24"/>
        </w:rPr>
        <w:t>维修的报修</w:t>
      </w:r>
      <w:r w:rsidR="00004F48" w:rsidRPr="00E7342B">
        <w:rPr>
          <w:rFonts w:ascii="宋体" w:hAnsi="宋体" w:cs="楷体" w:hint="eastAsia"/>
          <w:sz w:val="24"/>
          <w:szCs w:val="24"/>
        </w:rPr>
        <w:t>事项及时</w:t>
      </w:r>
      <w:r w:rsidR="000F11E1" w:rsidRPr="00E7342B">
        <w:rPr>
          <w:rFonts w:ascii="宋体" w:hAnsi="宋体" w:cs="楷体" w:hint="eastAsia"/>
          <w:sz w:val="24"/>
          <w:szCs w:val="24"/>
        </w:rPr>
        <w:t>转告</w:t>
      </w:r>
      <w:r w:rsidR="00004F48" w:rsidRPr="00E7342B">
        <w:rPr>
          <w:rFonts w:ascii="宋体" w:hAnsi="宋体" w:cs="楷体" w:hint="eastAsia"/>
          <w:sz w:val="24"/>
          <w:szCs w:val="24"/>
        </w:rPr>
        <w:t>相关单位和</w:t>
      </w:r>
      <w:r w:rsidR="000F11E1" w:rsidRPr="00E7342B">
        <w:rPr>
          <w:rFonts w:ascii="宋体" w:hAnsi="宋体" w:cs="楷体" w:hint="eastAsia"/>
          <w:sz w:val="24"/>
          <w:szCs w:val="24"/>
        </w:rPr>
        <w:t>所内</w:t>
      </w:r>
      <w:r w:rsidR="00004F48" w:rsidRPr="00E7342B">
        <w:rPr>
          <w:rFonts w:ascii="宋体" w:hAnsi="宋体" w:cs="楷体" w:hint="eastAsia"/>
          <w:sz w:val="24"/>
          <w:szCs w:val="24"/>
        </w:rPr>
        <w:t>主管</w:t>
      </w:r>
      <w:r w:rsidR="000F11E1" w:rsidRPr="00E7342B">
        <w:rPr>
          <w:rFonts w:ascii="宋体" w:hAnsi="宋体" w:cs="楷体" w:hint="eastAsia"/>
          <w:sz w:val="24"/>
          <w:szCs w:val="24"/>
        </w:rPr>
        <w:t>部门。</w:t>
      </w:r>
    </w:p>
    <w:p w14:paraId="558B7F99" w14:textId="77777777" w:rsidR="002539A9" w:rsidRPr="00E7342B" w:rsidRDefault="002539A9" w:rsidP="00E7342B">
      <w:pPr>
        <w:snapToGrid w:val="0"/>
        <w:spacing w:line="360" w:lineRule="auto"/>
        <w:rPr>
          <w:rFonts w:ascii="宋体" w:hAnsi="宋体" w:cs="楷体"/>
          <w:b/>
          <w:bCs/>
          <w:sz w:val="24"/>
          <w:szCs w:val="24"/>
        </w:rPr>
      </w:pPr>
      <w:r w:rsidRPr="00E7342B">
        <w:rPr>
          <w:rFonts w:ascii="宋体" w:hAnsi="宋体" w:cs="楷体" w:hint="eastAsia"/>
          <w:b/>
          <w:bCs/>
          <w:sz w:val="24"/>
          <w:szCs w:val="24"/>
        </w:rPr>
        <w:t>三、其他综合服务内容和要求：</w:t>
      </w:r>
    </w:p>
    <w:p w14:paraId="5F55AE5B" w14:textId="66021A0D" w:rsidR="00B407AA" w:rsidRPr="00E7342B" w:rsidRDefault="002539A9" w:rsidP="00D057B5">
      <w:pPr>
        <w:snapToGrid w:val="0"/>
        <w:spacing w:line="360" w:lineRule="auto"/>
        <w:ind w:firstLineChars="200" w:firstLine="480"/>
        <w:rPr>
          <w:rFonts w:ascii="宋体" w:hAnsi="宋体" w:cs="楷体"/>
          <w:sz w:val="24"/>
          <w:szCs w:val="24"/>
        </w:rPr>
      </w:pPr>
      <w:r w:rsidRPr="00E7342B">
        <w:rPr>
          <w:rFonts w:ascii="宋体" w:hAnsi="宋体" w:cs="楷体" w:hint="eastAsia"/>
          <w:sz w:val="24"/>
          <w:szCs w:val="24"/>
        </w:rPr>
        <w:t>1、会务服务</w:t>
      </w:r>
      <w:r w:rsidR="009D63EA" w:rsidRPr="00E7342B">
        <w:rPr>
          <w:rFonts w:ascii="宋体" w:hAnsi="宋体" w:cs="楷体" w:hint="eastAsia"/>
          <w:sz w:val="24"/>
          <w:szCs w:val="24"/>
        </w:rPr>
        <w:t>：</w:t>
      </w:r>
      <w:r w:rsidR="0049698C" w:rsidRPr="00E7342B">
        <w:rPr>
          <w:rFonts w:ascii="宋体" w:hAnsi="宋体" w:cs="楷体" w:hint="eastAsia"/>
          <w:sz w:val="24"/>
          <w:szCs w:val="24"/>
        </w:rPr>
        <w:t>会务服务1人，负责会议室预约、会议茶水服务、音视频</w:t>
      </w:r>
      <w:r w:rsidR="0016484B">
        <w:rPr>
          <w:rFonts w:ascii="宋体" w:hAnsi="宋体" w:cs="楷体" w:hint="eastAsia"/>
          <w:sz w:val="24"/>
          <w:szCs w:val="24"/>
        </w:rPr>
        <w:t>设备使用</w:t>
      </w:r>
      <w:r w:rsidR="0049698C" w:rsidRPr="00E7342B">
        <w:rPr>
          <w:rFonts w:ascii="宋体" w:hAnsi="宋体" w:cs="楷体" w:hint="eastAsia"/>
          <w:sz w:val="24"/>
          <w:szCs w:val="24"/>
        </w:rPr>
        <w:t>支持等；</w:t>
      </w:r>
      <w:r w:rsidR="0049698C" w:rsidRPr="00E7342B">
        <w:rPr>
          <w:rFonts w:ascii="宋体" w:hAnsi="宋体" w:cs="楷体"/>
          <w:sz w:val="24"/>
          <w:szCs w:val="24"/>
        </w:rPr>
        <w:t xml:space="preserve"> </w:t>
      </w:r>
    </w:p>
    <w:p w14:paraId="556FC661" w14:textId="419766CF" w:rsidR="0049698C" w:rsidRPr="00E7342B" w:rsidRDefault="002539A9" w:rsidP="00D057B5">
      <w:pPr>
        <w:snapToGrid w:val="0"/>
        <w:spacing w:line="360" w:lineRule="auto"/>
        <w:ind w:firstLineChars="200" w:firstLine="480"/>
        <w:rPr>
          <w:rFonts w:ascii="宋体" w:hAnsi="宋体" w:cs="楷体"/>
          <w:sz w:val="24"/>
          <w:szCs w:val="24"/>
        </w:rPr>
      </w:pPr>
      <w:r w:rsidRPr="00E7342B">
        <w:rPr>
          <w:rFonts w:ascii="宋体" w:hAnsi="宋体" w:cs="楷体" w:hint="eastAsia"/>
          <w:sz w:val="24"/>
          <w:szCs w:val="24"/>
        </w:rPr>
        <w:t>2、驾</w:t>
      </w:r>
      <w:r w:rsidRPr="00DA7DAB">
        <w:rPr>
          <w:rFonts w:ascii="宋体" w:hAnsi="宋体" w:cs="楷体" w:hint="eastAsia"/>
          <w:sz w:val="24"/>
          <w:szCs w:val="24"/>
        </w:rPr>
        <w:t>驶服务</w:t>
      </w:r>
      <w:r w:rsidR="009D63EA" w:rsidRPr="00DA7DAB">
        <w:rPr>
          <w:rFonts w:ascii="宋体" w:hAnsi="宋体" w:cs="楷体" w:hint="eastAsia"/>
          <w:sz w:val="24"/>
          <w:szCs w:val="24"/>
        </w:rPr>
        <w:t>：</w:t>
      </w:r>
      <w:r w:rsidR="0049698C" w:rsidRPr="00DA7DAB">
        <w:rPr>
          <w:rFonts w:ascii="宋体" w:hAnsi="宋体" w:cs="楷体" w:hint="eastAsia"/>
          <w:sz w:val="24"/>
          <w:szCs w:val="24"/>
        </w:rPr>
        <w:t>驾驶员1人，</w:t>
      </w:r>
      <w:r w:rsidR="00E61FC3" w:rsidRPr="00DA7DAB">
        <w:rPr>
          <w:rFonts w:ascii="宋体" w:hAnsi="宋体" w:cs="楷体" w:hint="eastAsia"/>
          <w:sz w:val="24"/>
          <w:szCs w:val="24"/>
        </w:rPr>
        <w:t>要求</w:t>
      </w:r>
      <w:r w:rsidR="00D4240B" w:rsidRPr="00DA7DAB">
        <w:rPr>
          <w:rFonts w:ascii="宋体" w:hAnsi="宋体" w:cs="楷体" w:hint="eastAsia"/>
          <w:sz w:val="24"/>
          <w:szCs w:val="24"/>
        </w:rPr>
        <w:t>持有</w:t>
      </w:r>
      <w:r w:rsidR="00E61FC3" w:rsidRPr="00DA7DAB">
        <w:rPr>
          <w:rFonts w:ascii="宋体" w:hAnsi="宋体" w:cs="楷体" w:hint="eastAsia"/>
          <w:sz w:val="24"/>
          <w:szCs w:val="24"/>
        </w:rPr>
        <w:t>A</w:t>
      </w:r>
      <w:r w:rsidR="00D4240B" w:rsidRPr="00DA7DAB">
        <w:rPr>
          <w:rFonts w:ascii="宋体" w:hAnsi="宋体" w:cs="楷体"/>
          <w:sz w:val="24"/>
          <w:szCs w:val="24"/>
        </w:rPr>
        <w:t>1</w:t>
      </w:r>
      <w:r w:rsidR="00D4240B" w:rsidRPr="00DA7DAB">
        <w:rPr>
          <w:rFonts w:ascii="宋体" w:hAnsi="宋体" w:cs="楷体" w:hint="eastAsia"/>
          <w:sz w:val="24"/>
          <w:szCs w:val="24"/>
        </w:rPr>
        <w:t>或B</w:t>
      </w:r>
      <w:r w:rsidR="00D4240B" w:rsidRPr="00DA7DAB">
        <w:rPr>
          <w:rFonts w:ascii="宋体" w:hAnsi="宋体" w:cs="楷体"/>
          <w:sz w:val="24"/>
          <w:szCs w:val="24"/>
        </w:rPr>
        <w:t>1</w:t>
      </w:r>
      <w:r w:rsidR="00E61FC3" w:rsidRPr="00DA7DAB">
        <w:rPr>
          <w:rFonts w:ascii="宋体" w:hAnsi="宋体" w:cs="楷体" w:hint="eastAsia"/>
          <w:sz w:val="24"/>
          <w:szCs w:val="24"/>
        </w:rPr>
        <w:t>驾照</w:t>
      </w:r>
      <w:r w:rsidR="00D4240B" w:rsidRPr="00DA7DAB">
        <w:rPr>
          <w:rFonts w:ascii="宋体" w:hAnsi="宋体" w:cs="楷体" w:hint="eastAsia"/>
          <w:sz w:val="24"/>
          <w:szCs w:val="24"/>
        </w:rPr>
        <w:t>可熟练驾驶1</w:t>
      </w:r>
      <w:r w:rsidR="00D4240B" w:rsidRPr="00DA7DAB">
        <w:rPr>
          <w:rFonts w:ascii="宋体" w:hAnsi="宋体" w:cs="楷体"/>
          <w:sz w:val="24"/>
          <w:szCs w:val="24"/>
        </w:rPr>
        <w:t>1</w:t>
      </w:r>
      <w:r w:rsidR="00D4240B" w:rsidRPr="00DA7DAB">
        <w:rPr>
          <w:rFonts w:ascii="宋体" w:hAnsi="宋体" w:cs="楷体" w:hint="eastAsia"/>
          <w:sz w:val="24"/>
          <w:szCs w:val="24"/>
        </w:rPr>
        <w:t>座中型载客汽车</w:t>
      </w:r>
      <w:r w:rsidR="00E61FC3" w:rsidRPr="00E7342B">
        <w:rPr>
          <w:rFonts w:ascii="宋体" w:hAnsi="宋体" w:cs="楷体" w:hint="eastAsia"/>
          <w:sz w:val="24"/>
          <w:szCs w:val="24"/>
        </w:rPr>
        <w:t>，</w:t>
      </w:r>
      <w:r w:rsidR="0049698C" w:rsidRPr="00E7342B">
        <w:rPr>
          <w:rFonts w:ascii="宋体" w:hAnsi="宋体" w:cs="楷体" w:hint="eastAsia"/>
          <w:sz w:val="24"/>
          <w:szCs w:val="24"/>
        </w:rPr>
        <w:t>由</w:t>
      </w:r>
      <w:r w:rsidR="00F83353" w:rsidRPr="00E7342B">
        <w:rPr>
          <w:rFonts w:ascii="宋体" w:hAnsi="宋体" w:cs="楷体" w:hint="eastAsia"/>
          <w:sz w:val="24"/>
          <w:szCs w:val="24"/>
        </w:rPr>
        <w:t>甲方</w:t>
      </w:r>
      <w:r w:rsidR="0049698C" w:rsidRPr="00E7342B">
        <w:rPr>
          <w:rFonts w:ascii="宋体" w:hAnsi="宋体" w:cs="楷体" w:hint="eastAsia"/>
          <w:sz w:val="24"/>
          <w:szCs w:val="24"/>
        </w:rPr>
        <w:t>车队长统一调度车辆，负责日常短驳和应急保障。</w:t>
      </w:r>
    </w:p>
    <w:p w14:paraId="0E3B470E" w14:textId="77777777" w:rsidR="00E7342B" w:rsidRPr="00E7342B" w:rsidRDefault="00E7342B" w:rsidP="00E7342B">
      <w:pPr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  <w:r w:rsidRPr="00E7342B">
        <w:rPr>
          <w:rFonts w:ascii="宋体" w:hAnsi="宋体" w:cs="宋体" w:hint="eastAsia"/>
          <w:b/>
          <w:bCs/>
          <w:sz w:val="24"/>
          <w:szCs w:val="24"/>
        </w:rPr>
        <w:t>四、人员配备要求：</w:t>
      </w:r>
    </w:p>
    <w:p w14:paraId="4B7C4BE1" w14:textId="5E58D9AE" w:rsidR="00E7342B" w:rsidRPr="00E7342B" w:rsidRDefault="00E7342B" w:rsidP="00D057B5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E7342B">
        <w:rPr>
          <w:rFonts w:ascii="宋体" w:hAnsi="宋体" w:cs="宋体" w:hint="eastAsia"/>
          <w:sz w:val="24"/>
          <w:szCs w:val="24"/>
        </w:rPr>
        <w:t>1、主管1人</w:t>
      </w:r>
      <w:r w:rsidR="007F4D72" w:rsidRPr="00E7342B">
        <w:rPr>
          <w:rFonts w:ascii="宋体" w:hAnsi="宋体" w:cs="宋体" w:hint="eastAsia"/>
          <w:sz w:val="24"/>
          <w:szCs w:val="24"/>
        </w:rPr>
        <w:t>+工程维保</w:t>
      </w:r>
      <w:r w:rsidR="007F4D72" w:rsidRPr="00D057B5">
        <w:rPr>
          <w:rFonts w:ascii="宋体" w:hAnsi="宋体" w:cs="宋体"/>
          <w:sz w:val="24"/>
          <w:szCs w:val="24"/>
        </w:rPr>
        <w:t>4</w:t>
      </w:r>
      <w:r w:rsidR="007F4D72" w:rsidRPr="00D057B5">
        <w:rPr>
          <w:rFonts w:ascii="宋体" w:hAnsi="宋体" w:cs="宋体" w:hint="eastAsia"/>
          <w:sz w:val="24"/>
          <w:szCs w:val="24"/>
        </w:rPr>
        <w:t>人</w:t>
      </w:r>
      <w:r w:rsidRPr="00E7342B">
        <w:rPr>
          <w:rFonts w:ascii="宋体" w:hAnsi="宋体" w:cs="宋体" w:hint="eastAsia"/>
          <w:sz w:val="24"/>
          <w:szCs w:val="24"/>
        </w:rPr>
        <w:t>+会务服务1人+驾驶员1人</w:t>
      </w:r>
      <w:r w:rsidRPr="00D057B5">
        <w:rPr>
          <w:rFonts w:ascii="宋体" w:hAnsi="宋体" w:cs="宋体" w:hint="eastAsia"/>
          <w:sz w:val="24"/>
          <w:szCs w:val="24"/>
        </w:rPr>
        <w:t>。</w:t>
      </w:r>
    </w:p>
    <w:p w14:paraId="1304BB51" w14:textId="17960459" w:rsidR="00E7342B" w:rsidRPr="00E7342B" w:rsidRDefault="00E7342B" w:rsidP="00D057B5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E7342B">
        <w:rPr>
          <w:rFonts w:ascii="宋体" w:hAnsi="宋体" w:cs="宋体" w:hint="eastAsia"/>
          <w:sz w:val="24"/>
          <w:szCs w:val="24"/>
        </w:rPr>
        <w:t>2、人员应具备相应资质和工作经验，持证上岗。</w:t>
      </w:r>
    </w:p>
    <w:p w14:paraId="7A77D43F" w14:textId="73DB2B84" w:rsidR="00E7342B" w:rsidRPr="00E7342B" w:rsidRDefault="00E7342B" w:rsidP="00E7342B">
      <w:pPr>
        <w:snapToGrid w:val="0"/>
        <w:spacing w:line="360" w:lineRule="auto"/>
        <w:rPr>
          <w:rFonts w:ascii="宋体" w:hAnsi="宋体" w:cs="宋体"/>
          <w:b/>
          <w:sz w:val="24"/>
          <w:szCs w:val="24"/>
          <w:u w:val="single"/>
        </w:rPr>
      </w:pPr>
      <w:r w:rsidRPr="00E7342B">
        <w:rPr>
          <w:rFonts w:ascii="宋体" w:hAnsi="宋体" w:cs="宋体" w:hint="eastAsia"/>
          <w:b/>
          <w:sz w:val="24"/>
          <w:szCs w:val="24"/>
        </w:rPr>
        <w:t>五、服务期限：</w:t>
      </w:r>
      <w:r w:rsidRPr="00E7342B">
        <w:rPr>
          <w:rFonts w:ascii="宋体" w:hAnsi="宋体" w:cs="宋体" w:hint="eastAsia"/>
          <w:b/>
          <w:sz w:val="24"/>
          <w:szCs w:val="24"/>
          <w:u w:val="single"/>
        </w:rPr>
        <w:t>202</w:t>
      </w:r>
      <w:r w:rsidRPr="00E7342B">
        <w:rPr>
          <w:rFonts w:ascii="宋体" w:hAnsi="宋体" w:cs="宋体"/>
          <w:b/>
          <w:sz w:val="24"/>
          <w:szCs w:val="24"/>
          <w:u w:val="single"/>
        </w:rPr>
        <w:t>6</w:t>
      </w:r>
      <w:r w:rsidRPr="00E7342B">
        <w:rPr>
          <w:rFonts w:ascii="宋体" w:hAnsi="宋体" w:cs="宋体" w:hint="eastAsia"/>
          <w:b/>
          <w:sz w:val="24"/>
          <w:szCs w:val="24"/>
          <w:u w:val="single"/>
        </w:rPr>
        <w:t>年</w:t>
      </w:r>
      <w:r w:rsidRPr="00E7342B">
        <w:rPr>
          <w:rFonts w:ascii="宋体" w:hAnsi="宋体" w:cs="宋体"/>
          <w:b/>
          <w:sz w:val="24"/>
          <w:szCs w:val="24"/>
          <w:u w:val="single"/>
        </w:rPr>
        <w:t>8</w:t>
      </w:r>
      <w:r w:rsidRPr="00E7342B">
        <w:rPr>
          <w:rFonts w:ascii="宋体" w:hAnsi="宋体" w:cs="宋体" w:hint="eastAsia"/>
          <w:b/>
          <w:sz w:val="24"/>
          <w:szCs w:val="24"/>
          <w:u w:val="single"/>
        </w:rPr>
        <w:t>月01日至202</w:t>
      </w:r>
      <w:r w:rsidRPr="00E7342B">
        <w:rPr>
          <w:rFonts w:ascii="宋体" w:hAnsi="宋体" w:cs="宋体"/>
          <w:b/>
          <w:sz w:val="24"/>
          <w:szCs w:val="24"/>
          <w:u w:val="single"/>
        </w:rPr>
        <w:t>6</w:t>
      </w:r>
      <w:r w:rsidRPr="00E7342B">
        <w:rPr>
          <w:rFonts w:ascii="宋体" w:hAnsi="宋体" w:cs="宋体" w:hint="eastAsia"/>
          <w:b/>
          <w:sz w:val="24"/>
          <w:szCs w:val="24"/>
          <w:u w:val="single"/>
        </w:rPr>
        <w:t>年</w:t>
      </w:r>
      <w:r w:rsidRPr="00E7342B">
        <w:rPr>
          <w:rFonts w:ascii="宋体" w:hAnsi="宋体" w:cs="宋体"/>
          <w:b/>
          <w:sz w:val="24"/>
          <w:szCs w:val="24"/>
          <w:u w:val="single"/>
        </w:rPr>
        <w:t>12</w:t>
      </w:r>
      <w:r w:rsidRPr="00E7342B">
        <w:rPr>
          <w:rFonts w:ascii="宋体" w:hAnsi="宋体" w:cs="宋体" w:hint="eastAsia"/>
          <w:b/>
          <w:sz w:val="24"/>
          <w:szCs w:val="24"/>
          <w:u w:val="single"/>
        </w:rPr>
        <w:t>月31日。</w:t>
      </w:r>
    </w:p>
    <w:p w14:paraId="62166919" w14:textId="06932989" w:rsidR="00E7342B" w:rsidRPr="00E7342B" w:rsidRDefault="00E7342B" w:rsidP="00D057B5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E7342B">
        <w:rPr>
          <w:rFonts w:ascii="宋体" w:hAnsi="宋体" w:cs="宋体" w:hint="eastAsia"/>
          <w:sz w:val="24"/>
          <w:szCs w:val="24"/>
        </w:rPr>
        <w:t>在合同期内或期满后，甲方根据满意度有权要求更换服务人员，考核不合格甲方有权解除合同。</w:t>
      </w:r>
    </w:p>
    <w:p w14:paraId="3CC77911" w14:textId="77777777" w:rsidR="00E7342B" w:rsidRPr="00E7342B" w:rsidRDefault="00E7342B" w:rsidP="00BD3DDC">
      <w:pPr>
        <w:spacing w:line="360" w:lineRule="auto"/>
        <w:rPr>
          <w:rFonts w:ascii="宋体" w:hAnsi="宋体" w:cs="楷体"/>
          <w:sz w:val="24"/>
          <w:szCs w:val="24"/>
        </w:rPr>
      </w:pPr>
    </w:p>
    <w:sectPr w:rsidR="00E7342B" w:rsidRPr="00E73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D1B6" w14:textId="77777777" w:rsidR="00820975" w:rsidRDefault="00820975" w:rsidP="006C2068">
      <w:r>
        <w:separator/>
      </w:r>
    </w:p>
  </w:endnote>
  <w:endnote w:type="continuationSeparator" w:id="0">
    <w:p w14:paraId="5A4C6523" w14:textId="77777777" w:rsidR="00820975" w:rsidRDefault="00820975" w:rsidP="006C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991B" w14:textId="77777777" w:rsidR="00820975" w:rsidRDefault="00820975" w:rsidP="006C2068">
      <w:r>
        <w:separator/>
      </w:r>
    </w:p>
  </w:footnote>
  <w:footnote w:type="continuationSeparator" w:id="0">
    <w:p w14:paraId="1B36C4D0" w14:textId="77777777" w:rsidR="00820975" w:rsidRDefault="00820975" w:rsidP="006C2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E1"/>
    <w:rsid w:val="00004F48"/>
    <w:rsid w:val="00044EFD"/>
    <w:rsid w:val="000F11E1"/>
    <w:rsid w:val="0016484B"/>
    <w:rsid w:val="00185362"/>
    <w:rsid w:val="00185EF3"/>
    <w:rsid w:val="002539A9"/>
    <w:rsid w:val="00296F75"/>
    <w:rsid w:val="00357D6E"/>
    <w:rsid w:val="00387862"/>
    <w:rsid w:val="00445499"/>
    <w:rsid w:val="00473793"/>
    <w:rsid w:val="004806C0"/>
    <w:rsid w:val="0049698C"/>
    <w:rsid w:val="004A1356"/>
    <w:rsid w:val="0052384A"/>
    <w:rsid w:val="00525016"/>
    <w:rsid w:val="00581EB3"/>
    <w:rsid w:val="006973CD"/>
    <w:rsid w:val="006C2068"/>
    <w:rsid w:val="007637D9"/>
    <w:rsid w:val="007F4D72"/>
    <w:rsid w:val="00820975"/>
    <w:rsid w:val="00823FFA"/>
    <w:rsid w:val="00836751"/>
    <w:rsid w:val="00875EFA"/>
    <w:rsid w:val="009341BC"/>
    <w:rsid w:val="009430B4"/>
    <w:rsid w:val="00976793"/>
    <w:rsid w:val="00996E6E"/>
    <w:rsid w:val="009B7DB5"/>
    <w:rsid w:val="009D63EA"/>
    <w:rsid w:val="00B04008"/>
    <w:rsid w:val="00B34CDE"/>
    <w:rsid w:val="00B407AA"/>
    <w:rsid w:val="00BB6084"/>
    <w:rsid w:val="00BD3DDC"/>
    <w:rsid w:val="00C71695"/>
    <w:rsid w:val="00CF44F8"/>
    <w:rsid w:val="00D057B5"/>
    <w:rsid w:val="00D42098"/>
    <w:rsid w:val="00D4240B"/>
    <w:rsid w:val="00DA7DAB"/>
    <w:rsid w:val="00DD5911"/>
    <w:rsid w:val="00E15B4F"/>
    <w:rsid w:val="00E453C2"/>
    <w:rsid w:val="00E61FC3"/>
    <w:rsid w:val="00E7342B"/>
    <w:rsid w:val="00EC4C0B"/>
    <w:rsid w:val="00F83353"/>
    <w:rsid w:val="00FE3213"/>
    <w:rsid w:val="00F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7197A"/>
  <w15:chartTrackingRefBased/>
  <w15:docId w15:val="{A7374C2B-AA2A-4825-B7B0-2876BD1D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1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206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2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206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林健博</dc:creator>
  <cp:keywords/>
  <dc:description/>
  <cp:lastModifiedBy>林健博</cp:lastModifiedBy>
  <cp:revision>50</cp:revision>
  <dcterms:created xsi:type="dcterms:W3CDTF">2026-07-10T00:51:00Z</dcterms:created>
  <dcterms:modified xsi:type="dcterms:W3CDTF">2026-07-17T00:35:00Z</dcterms:modified>
</cp:coreProperties>
</file>